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仿宋_GB2312"/>
          <w:b/>
          <w:bCs/>
          <w:sz w:val="30"/>
          <w:szCs w:val="30"/>
        </w:rPr>
      </w:pPr>
      <w:r>
        <w:rPr>
          <w:rFonts w:hint="eastAsia" w:ascii="黑体" w:hAnsi="黑体" w:eastAsia="黑体" w:cs="仿宋_GB2312"/>
          <w:b/>
          <w:bCs/>
          <w:sz w:val="30"/>
          <w:szCs w:val="30"/>
        </w:rPr>
        <w:t>附件2</w:t>
      </w:r>
    </w:p>
    <w:p>
      <w:pPr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第四届中国实验室发展大会回执表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</w:p>
    <w:p>
      <w:pPr>
        <w:spacing w:line="440" w:lineRule="exact"/>
        <w:ind w:firstLine="585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请认真填写“回执表”，传真或者邮件回传， 电话：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010-62959751，邮箱：bjxh666@vip.163.com   联系人：许浩13693072001  </w:t>
      </w:r>
    </w:p>
    <w:tbl>
      <w:tblPr>
        <w:tblStyle w:val="3"/>
        <w:tblpPr w:leftFromText="180" w:rightFromText="180" w:vertAnchor="text" w:tblpXSpec="center" w:tblpY="1"/>
        <w:tblOverlap w:val="never"/>
        <w:tblW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943"/>
        <w:gridCol w:w="1348"/>
        <w:gridCol w:w="2018"/>
        <w:gridCol w:w="140"/>
        <w:gridCol w:w="731"/>
        <w:gridCol w:w="2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单位名称</w:t>
            </w:r>
          </w:p>
        </w:tc>
        <w:tc>
          <w:tcPr>
            <w:tcW w:w="80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通讯地址</w:t>
            </w:r>
          </w:p>
        </w:tc>
        <w:tc>
          <w:tcPr>
            <w:tcW w:w="4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邮编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发票抬头</w:t>
            </w:r>
          </w:p>
        </w:tc>
        <w:tc>
          <w:tcPr>
            <w:tcW w:w="4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税号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参会代表姓名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职称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手机</w:t>
            </w: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E-mail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注册费用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（食宿自理）</w:t>
            </w:r>
          </w:p>
        </w:tc>
        <w:tc>
          <w:tcPr>
            <w:tcW w:w="80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2023年</w:t>
            </w:r>
            <w:r>
              <w:rPr>
                <w:rFonts w:ascii="仿宋_GB2312" w:hAnsi="仿宋_GB2312" w:eastAsia="仿宋_GB2312" w:cs="仿宋_GB2312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月31日以前报名：800元/人（同一单位3人及以上报名按优惠价600元/人）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2023年5月1日后报名：1200元/人（同一单位3人及以上报名按优惠价1000元/人）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注：参展企业减半，中国仪器仪表行业协会会员单位免费。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9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注册费包含：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会议材料、两顿午餐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费用总额</w:t>
            </w:r>
          </w:p>
        </w:tc>
        <w:tc>
          <w:tcPr>
            <w:tcW w:w="80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>（大写）：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 xml:space="preserve">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 xml:space="preserve">佰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 xml:space="preserve">  拾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 xml:space="preserve"> 元整；（小写）：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付款信息</w:t>
            </w:r>
          </w:p>
        </w:tc>
        <w:tc>
          <w:tcPr>
            <w:tcW w:w="44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收款单位：北京朗普展览有限公司</w:t>
            </w:r>
          </w:p>
          <w:p>
            <w:pPr>
              <w:spacing w:line="38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开 户 行：工行北京西直门支行</w:t>
            </w:r>
          </w:p>
          <w:p>
            <w:pPr>
              <w:spacing w:line="38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银行帐号：0200 0650 0920 0033 658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参会负责人（签字或盖章）：  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spacing w:line="38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2023  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发票明细</w:t>
            </w:r>
          </w:p>
        </w:tc>
        <w:tc>
          <w:tcPr>
            <w:tcW w:w="80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80" w:lineRule="exact"/>
              <w:ind w:firstLine="240" w:firstLineChars="100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□会议费  □会务费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9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注：1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、参会人员注册后请于5日内将注册费汇入指定账户，注明“CLC注册费”。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2、收到汇款后，组委会将邮寄发票，请注意查收，或报到时现场领取发票。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请在报到处出示您的汇款凭证。</w:t>
            </w:r>
          </w:p>
        </w:tc>
      </w:tr>
    </w:tbl>
    <w:p>
      <w:pPr>
        <w:widowControl/>
        <w:spacing w:line="360" w:lineRule="auto"/>
        <w:ind w:firstLine="281" w:firstLineChars="100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填表说明：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参会代表姓名按表格填写，如人员增加，直接复行即可。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66055E19"/>
    <w:rsid w:val="248C38E9"/>
    <w:rsid w:val="26AA39C3"/>
    <w:rsid w:val="4521033D"/>
    <w:rsid w:val="5DD27044"/>
    <w:rsid w:val="66055E19"/>
    <w:rsid w:val="785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ind w:leftChars="100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874</Characters>
  <Lines>0</Lines>
  <Paragraphs>0</Paragraphs>
  <TotalTime>1</TotalTime>
  <ScaleCrop>false</ScaleCrop>
  <LinksUpToDate>false</LinksUpToDate>
  <CharactersWithSpaces>931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2023-04-18T06:14:00Z</dcterms:created>
  <dc:creator>User1</dc:creator>
  <cp:lastModifiedBy>User1</cp:lastModifiedBy>
  <dcterms:modified xsi:type="dcterms:W3CDTF">2023-04-18T06:16:11Z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F2814B18A7BD44B7B3C728EFCB42DA1E</vt:lpwstr>
  </property>
</Properties>
</file>