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afterLines="50" w:line="360" w:lineRule="auto"/>
        <w:jc w:val="center"/>
        <w:outlineLvl w:val="0"/>
        <w:rPr>
          <w:rFonts w:asciiTheme="minorEastAsia" w:hAnsiTheme="minorEastAsia" w:eastAsiaTheme="minorEastAsia" w:cstheme="minorEastAsia"/>
          <w:color w:val="000000" w:themeColor="text1"/>
          <w:kern w:val="0"/>
          <w:sz w:val="24"/>
        </w:rPr>
      </w:pPr>
      <w:r>
        <w:rPr>
          <w:rFonts w:hint="eastAsia" w:asciiTheme="minorEastAsia" w:hAnsiTheme="minorEastAsia" w:eastAsiaTheme="minorEastAsia" w:cstheme="minorEastAsia"/>
          <w:color w:val="000000" w:themeColor="text1"/>
          <w:kern w:val="0"/>
          <w:sz w:val="24"/>
        </w:rPr>
        <w:t>招标公告</w:t>
      </w:r>
    </w:p>
    <w:p>
      <w:pPr>
        <w:numPr>
          <w:ilvl w:val="0"/>
          <w:numId w:val="1"/>
        </w:numPr>
        <w:tabs>
          <w:tab w:val="left" w:pos="709"/>
        </w:tabs>
        <w:autoSpaceDE w:val="0"/>
        <w:autoSpaceDN w:val="0"/>
        <w:adjustRightInd w:val="0"/>
        <w:snapToGrid w:val="0"/>
        <w:spacing w:afterLines="50" w:line="360" w:lineRule="auto"/>
        <w:ind w:left="709" w:hanging="709"/>
        <w:rPr>
          <w:rFonts w:ascii="宋体" w:hAnsi="宋体" w:cs="宋体"/>
          <w:color w:val="000000"/>
          <w:kern w:val="0"/>
          <w:sz w:val="24"/>
        </w:rPr>
      </w:pPr>
      <w:r>
        <w:rPr>
          <w:rFonts w:hint="eastAsia" w:ascii="宋体" w:hAnsi="宋体" w:cs="宋体"/>
          <w:color w:val="000000"/>
          <w:kern w:val="0"/>
          <w:sz w:val="24"/>
        </w:rPr>
        <w:t>受中国食品药品检定研究院委托，国信招标集团股份有限公司对</w:t>
      </w:r>
      <w:bookmarkStart w:id="0" w:name="OLE_LINK4"/>
      <w:r>
        <w:rPr>
          <w:rFonts w:hint="eastAsia" w:ascii="宋体" w:hAnsi="宋体" w:cs="宋体"/>
          <w:color w:val="000000"/>
          <w:kern w:val="0"/>
          <w:sz w:val="24"/>
        </w:rPr>
        <w:t>中国食品药品检定研究院2018年度专项设备仪器购置项目第一批（国信）</w:t>
      </w:r>
      <w:bookmarkEnd w:id="0"/>
      <w:r>
        <w:rPr>
          <w:rFonts w:hint="eastAsia" w:ascii="宋体" w:hAnsi="宋体" w:cs="宋体"/>
          <w:color w:val="000000"/>
          <w:kern w:val="0"/>
          <w:sz w:val="24"/>
        </w:rPr>
        <w:t>（招标编号：GXTC-18700074）进行国内公开招标。欢迎国内合格的投标人参加投标。</w:t>
      </w:r>
    </w:p>
    <w:p>
      <w:pPr>
        <w:numPr>
          <w:ilvl w:val="0"/>
          <w:numId w:val="1"/>
        </w:numPr>
        <w:tabs>
          <w:tab w:val="left" w:pos="709"/>
        </w:tabs>
        <w:autoSpaceDE w:val="0"/>
        <w:autoSpaceDN w:val="0"/>
        <w:adjustRightInd w:val="0"/>
        <w:snapToGrid w:val="0"/>
        <w:spacing w:afterLines="50" w:line="360" w:lineRule="auto"/>
        <w:ind w:left="709" w:hanging="709"/>
        <w:rPr>
          <w:rFonts w:ascii="宋体" w:hAnsi="宋体" w:cs="宋体"/>
          <w:color w:val="000000"/>
          <w:kern w:val="0"/>
          <w:sz w:val="24"/>
        </w:rPr>
      </w:pPr>
      <w:r>
        <w:rPr>
          <w:rFonts w:hint="eastAsia" w:ascii="宋体" w:hAnsi="宋体" w:cs="宋体"/>
          <w:color w:val="000000"/>
          <w:kern w:val="0"/>
          <w:sz w:val="24"/>
        </w:rPr>
        <w:t>招标主要内容</w:t>
      </w:r>
    </w:p>
    <w:p>
      <w:pPr>
        <w:tabs>
          <w:tab w:val="left" w:pos="709"/>
        </w:tabs>
        <w:autoSpaceDE w:val="0"/>
        <w:autoSpaceDN w:val="0"/>
        <w:adjustRightInd w:val="0"/>
        <w:snapToGrid w:val="0"/>
        <w:spacing w:line="360" w:lineRule="auto"/>
        <w:rPr>
          <w:rFonts w:ascii="宋体" w:hAnsi="宋体" w:cs="宋体"/>
          <w:color w:val="000000"/>
          <w:kern w:val="0"/>
          <w:sz w:val="24"/>
        </w:rPr>
      </w:pPr>
      <w:r>
        <w:rPr>
          <w:rFonts w:hint="eastAsia" w:ascii="宋体" w:hAnsi="宋体" w:cs="宋体"/>
          <w:color w:val="000000"/>
          <w:kern w:val="0"/>
          <w:sz w:val="24"/>
        </w:rPr>
        <w:t xml:space="preserve">      货物采购一览表：</w:t>
      </w:r>
    </w:p>
    <w:tbl>
      <w:tblPr>
        <w:tblStyle w:val="7"/>
        <w:tblW w:w="91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851"/>
        <w:gridCol w:w="1417"/>
        <w:gridCol w:w="709"/>
        <w:gridCol w:w="852"/>
        <w:gridCol w:w="1417"/>
        <w:gridCol w:w="1276"/>
        <w:gridCol w:w="612"/>
        <w:gridCol w:w="1372"/>
        <w:tblGridChange w:id="0">
          <w:tblGrid>
            <w:gridCol w:w="674"/>
            <w:gridCol w:w="851"/>
            <w:gridCol w:w="1417"/>
            <w:gridCol w:w="709"/>
            <w:gridCol w:w="852"/>
            <w:gridCol w:w="1417"/>
            <w:gridCol w:w="1276"/>
            <w:gridCol w:w="612"/>
            <w:gridCol w:w="1372"/>
          </w:tblGrid>
        </w:tblGridChange>
      </w:tblGrid>
      <w:tr>
        <w:tblPrEx>
          <w:tblLayout w:type="fixed"/>
          <w:tblCellMar>
            <w:top w:w="0" w:type="dxa"/>
            <w:left w:w="108" w:type="dxa"/>
            <w:bottom w:w="0" w:type="dxa"/>
            <w:right w:w="108" w:type="dxa"/>
          </w:tblCellMar>
        </w:tblPrEx>
        <w:trPr>
          <w:cantSplit/>
          <w:trHeight w:val="449"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 w:name="OLE_LINK122" w:colFirst="1" w:colLast="1"/>
            <w:r>
              <w:rPr>
                <w:rFonts w:hint="eastAsia" w:ascii="宋体" w:hAnsi="宋体" w:cs="宋体"/>
                <w:szCs w:val="21"/>
              </w:rPr>
              <w:t>包号</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品目号</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招标货物名称</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数量</w:t>
            </w:r>
          </w:p>
          <w:p>
            <w:pPr>
              <w:jc w:val="center"/>
              <w:rPr>
                <w:rFonts w:ascii="宋体" w:hAnsi="宋体" w:cs="宋体"/>
                <w:szCs w:val="21"/>
              </w:rPr>
            </w:pPr>
            <w:r>
              <w:rPr>
                <w:rFonts w:hint="eastAsia" w:ascii="宋体" w:hAnsi="宋体" w:cs="宋体"/>
                <w:szCs w:val="21"/>
              </w:rPr>
              <w:t>（台/套）</w:t>
            </w:r>
          </w:p>
        </w:tc>
        <w:tc>
          <w:tcPr>
            <w:tcW w:w="8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交货时间</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预算控制价</w:t>
            </w:r>
          </w:p>
          <w:p>
            <w:pPr>
              <w:jc w:val="center"/>
              <w:rPr>
                <w:rFonts w:ascii="宋体" w:hAnsi="宋体" w:cs="宋体"/>
              </w:rPr>
            </w:pPr>
            <w:r>
              <w:rPr>
                <w:rFonts w:hint="eastAsia" w:ascii="宋体" w:hAnsi="宋体" w:cs="宋体"/>
              </w:rPr>
              <w:t>（人民币万元）</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是否接受进口产品投标</w:t>
            </w:r>
          </w:p>
        </w:tc>
        <w:tc>
          <w:tcPr>
            <w:tcW w:w="612" w:type="dxa"/>
            <w:tcBorders>
              <w:top w:val="single" w:color="auto" w:sz="4" w:space="0"/>
              <w:left w:val="single" w:color="auto" w:sz="4" w:space="0"/>
              <w:bottom w:val="single" w:color="auto" w:sz="4" w:space="0"/>
              <w:right w:val="single" w:color="auto" w:sz="4" w:space="0"/>
            </w:tcBorders>
          </w:tcPr>
          <w:p>
            <w:pPr>
              <w:jc w:val="center"/>
              <w:rPr>
                <w:rFonts w:ascii="宋体" w:hAnsi="宋体"/>
                <w:szCs w:val="21"/>
              </w:rPr>
            </w:pPr>
            <w:r>
              <w:rPr>
                <w:rFonts w:hint="eastAsia" w:ascii="宋体" w:hAnsi="宋体"/>
                <w:szCs w:val="21"/>
              </w:rPr>
              <w:t>免税</w:t>
            </w:r>
          </w:p>
        </w:tc>
        <w:tc>
          <w:tcPr>
            <w:tcW w:w="137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szCs w:val="21"/>
              </w:rPr>
              <w:t>简要技术要求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第1包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1-1</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冷藏箱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17</w:t>
            </w:r>
          </w:p>
        </w:tc>
        <w:tc>
          <w:tcPr>
            <w:tcW w:w="852" w:type="dxa"/>
            <w:vMerge w:val="restart"/>
            <w:tcBorders>
              <w:top w:val="single" w:color="auto" w:sz="4" w:space="0"/>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60天</w:t>
            </w:r>
          </w:p>
        </w:tc>
        <w:tc>
          <w:tcPr>
            <w:tcW w:w="1417"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150</w:t>
            </w:r>
          </w:p>
        </w:tc>
        <w:tc>
          <w:tcPr>
            <w:tcW w:w="1276" w:type="dxa"/>
            <w:vMerge w:val="restart"/>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top w:val="single" w:color="auto" w:sz="4" w:space="0"/>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top w:val="single" w:color="auto" w:sz="4" w:space="0"/>
              <w:left w:val="single" w:color="auto" w:sz="4" w:space="0"/>
              <w:right w:val="single" w:color="auto" w:sz="4" w:space="0"/>
            </w:tcBorders>
            <w:vAlign w:val="center"/>
          </w:tcPr>
          <w:p>
            <w:pPr>
              <w:jc w:val="center"/>
              <w:rPr>
                <w:rFonts w:ascii="宋体" w:hAnsi="宋体" w:cs="宋体"/>
              </w:rPr>
            </w:pPr>
            <w:bookmarkStart w:id="2" w:name="OLE_LINK11"/>
            <w:r>
              <w:rPr>
                <w:rFonts w:hint="eastAsia" w:ascii="宋体" w:hAnsi="宋体" w:cs="宋体"/>
              </w:rPr>
              <w:t>详见招标文件第五章</w:t>
            </w:r>
          </w:p>
          <w:bookmarkEnd w:id="2"/>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1-2</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冰箱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hint="eastAsia" w:ascii="宋体" w:hAnsi="宋体" w:eastAsia="宋体" w:cs="宋体"/>
                <w:lang w:val="en-US" w:eastAsia="zh-CN"/>
              </w:rPr>
            </w:pPr>
            <w:r>
              <w:rPr>
                <w:rFonts w:hint="eastAsia" w:ascii="宋体" w:hAnsi="宋体" w:cs="宋体"/>
                <w:lang w:val="en-US" w:eastAsia="zh-CN"/>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低温冰箱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7</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4"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1-4</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低温冰箱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26</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第2包</w:t>
            </w:r>
          </w:p>
        </w:tc>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2-1</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超低温冰箱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15</w:t>
            </w:r>
          </w:p>
        </w:tc>
        <w:tc>
          <w:tcPr>
            <w:tcW w:w="852" w:type="dxa"/>
            <w:tcBorders>
              <w:top w:val="single" w:color="auto" w:sz="4" w:space="0"/>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60天</w:t>
            </w:r>
          </w:p>
        </w:tc>
        <w:tc>
          <w:tcPr>
            <w:tcW w:w="1417" w:type="dxa"/>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90</w:t>
            </w:r>
          </w:p>
        </w:tc>
        <w:tc>
          <w:tcPr>
            <w:tcW w:w="1276" w:type="dxa"/>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1372" w:type="dxa"/>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top w:val="single" w:color="auto" w:sz="4" w:space="0"/>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第3包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3-1</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 w:val="20"/>
                <w:szCs w:val="20"/>
              </w:rPr>
              <w:t>1</w:t>
            </w:r>
          </w:p>
        </w:tc>
        <w:tc>
          <w:tcPr>
            <w:tcW w:w="852" w:type="dxa"/>
            <w:vMerge w:val="restart"/>
            <w:tcBorders>
              <w:top w:val="single" w:color="auto" w:sz="4" w:space="0"/>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vMerge w:val="restart"/>
            <w:tcBorders>
              <w:top w:val="single" w:color="auto" w:sz="4" w:space="0"/>
              <w:left w:val="single" w:color="auto" w:sz="4" w:space="0"/>
              <w:right w:val="single" w:color="auto" w:sz="4" w:space="0"/>
            </w:tcBorders>
            <w:vAlign w:val="center"/>
          </w:tcPr>
          <w:p>
            <w:pPr>
              <w:ind w:firstLine="420" w:firstLineChars="200"/>
              <w:rPr>
                <w:rFonts w:ascii="宋体" w:hAnsi="宋体" w:cs="宋体"/>
              </w:rPr>
            </w:pPr>
            <w:r>
              <w:rPr>
                <w:rFonts w:hint="eastAsia" w:ascii="宋体" w:hAnsi="宋体" w:cs="宋体"/>
              </w:rPr>
              <w:t>250</w:t>
            </w:r>
          </w:p>
        </w:tc>
        <w:tc>
          <w:tcPr>
            <w:tcW w:w="1276" w:type="dxa"/>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top w:val="single" w:color="auto" w:sz="4" w:space="0"/>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3-2</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3-3</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3" w:name="OLE_LINK5"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3-4</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8</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3-5</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5</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3-6</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4" w:name="OLE_LINK13" w:colFirst="2" w:colLast="3"/>
            <w:bookmarkStart w:id="5" w:name="OLE_LINK14" w:colFirst="1" w:colLast="1"/>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3-7</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3-8</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3-9</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6" w:name="OLE_LINK15"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3-10</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7" w:name="OLE_LINK16"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3-11</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3-12</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3</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3-13</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ascii="宋体" w:hAnsi="宋体" w:cs="宋体"/>
                <w:szCs w:val="21"/>
              </w:rPr>
              <w:t>电子天平</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top w:val="single" w:color="auto" w:sz="4" w:space="0"/>
              <w:left w:val="single" w:color="auto" w:sz="4" w:space="0"/>
              <w:right w:val="single" w:color="auto" w:sz="4" w:space="0"/>
            </w:tcBorders>
            <w:vAlign w:val="center"/>
          </w:tcPr>
          <w:p>
            <w:pPr>
              <w:rPr>
                <w:rFonts w:ascii="宋体" w:hAnsi="宋体" w:cs="宋体"/>
                <w:szCs w:val="21"/>
              </w:rPr>
            </w:pPr>
            <w:bookmarkStart w:id="8" w:name="OLE_LINK20" w:colFirst="2" w:colLast="3"/>
            <w:bookmarkStart w:id="9" w:name="OLE_LINK12" w:colFirst="2" w:colLast="3"/>
            <w:bookmarkStart w:id="10" w:name="OLE_LINK18" w:colFirst="1" w:colLast="1"/>
            <w:r>
              <w:rPr>
                <w:rFonts w:hint="eastAsia" w:ascii="宋体" w:hAnsi="宋体" w:cs="宋体"/>
                <w:szCs w:val="21"/>
              </w:rPr>
              <w:t>第4包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4-1</w:t>
            </w:r>
          </w:p>
        </w:tc>
        <w:tc>
          <w:tcPr>
            <w:tcW w:w="1417" w:type="dxa"/>
            <w:tcBorders>
              <w:top w:val="single" w:color="auto" w:sz="4" w:space="0"/>
              <w:left w:val="single" w:color="auto" w:sz="4" w:space="0"/>
              <w:bottom w:val="single" w:color="auto" w:sz="4" w:space="0"/>
              <w:right w:val="single" w:color="auto" w:sz="4" w:space="0"/>
            </w:tcBorders>
            <w:vAlign w:val="center"/>
          </w:tcPr>
          <w:p>
            <w:pPr>
              <w:ind w:firstLine="315" w:firstLineChars="150"/>
              <w:rPr>
                <w:rFonts w:ascii="宋体" w:hAnsi="宋体" w:cs="宋体"/>
                <w:szCs w:val="21"/>
              </w:rPr>
            </w:pPr>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restart"/>
            <w:tcBorders>
              <w:top w:val="single" w:color="auto" w:sz="4" w:space="0"/>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60天</w:t>
            </w:r>
          </w:p>
        </w:tc>
        <w:tc>
          <w:tcPr>
            <w:tcW w:w="1417"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90</w:t>
            </w:r>
          </w:p>
        </w:tc>
        <w:tc>
          <w:tcPr>
            <w:tcW w:w="1276" w:type="dxa"/>
            <w:vMerge w:val="restart"/>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top w:val="single" w:color="auto" w:sz="4" w:space="0"/>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p>
            <w:pPr>
              <w:jc w:val="center"/>
              <w:rPr>
                <w:rFonts w:ascii="宋体" w:hAnsi="宋体" w:cs="宋体"/>
              </w:rPr>
            </w:pPr>
          </w:p>
        </w:tc>
      </w:tr>
      <w:bookmarkEnd w:id="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11" w:name="OLE_LINK17"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4-2</w:t>
            </w:r>
          </w:p>
        </w:tc>
        <w:tc>
          <w:tcPr>
            <w:tcW w:w="1417" w:type="dxa"/>
            <w:tcBorders>
              <w:top w:val="single" w:color="auto" w:sz="4" w:space="0"/>
              <w:left w:val="single" w:color="auto" w:sz="4" w:space="0"/>
              <w:bottom w:val="single" w:color="auto" w:sz="4" w:space="0"/>
              <w:right w:val="single" w:color="auto" w:sz="4" w:space="0"/>
            </w:tcBorders>
          </w:tcPr>
          <w:p>
            <w:pPr>
              <w:jc w:val="center"/>
            </w:pPr>
            <w:r>
              <w:rPr>
                <w:rFonts w:hint="eastAsia"/>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6</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9"/>
      <w:bookmarkEnd w:id="10"/>
      <w:bookmarkEnd w:id="1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12" w:name="OLE_LINK19"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4-3</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1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4-4</w:t>
            </w:r>
          </w:p>
        </w:tc>
        <w:tc>
          <w:tcPr>
            <w:tcW w:w="1417" w:type="dxa"/>
            <w:tcBorders>
              <w:top w:val="single" w:color="auto" w:sz="4" w:space="0"/>
              <w:left w:val="single" w:color="auto" w:sz="4" w:space="0"/>
              <w:bottom w:val="single" w:color="auto" w:sz="4" w:space="0"/>
              <w:right w:val="single" w:color="auto" w:sz="4" w:space="0"/>
            </w:tcBorders>
          </w:tcPr>
          <w:p>
            <w:pPr>
              <w:jc w:val="center"/>
              <w:rPr>
                <w:rFonts w:ascii="宋体" w:hAnsi="宋体" w:cs="宋体"/>
                <w:szCs w:val="21"/>
              </w:rPr>
            </w:pPr>
            <w:r>
              <w:rPr>
                <w:rFonts w:hint="eastAsia"/>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4-5</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3" w:name="OLE_LINK21"/>
            <w:r>
              <w:rPr>
                <w:rFonts w:hint="eastAsia" w:ascii="宋体" w:hAnsi="宋体" w:cs="宋体"/>
                <w:szCs w:val="21"/>
              </w:rPr>
              <w:t>4-6</w:t>
            </w:r>
            <w:bookmarkEnd w:id="13"/>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4-7</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4-8</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14" w:name="OLE_LINK22" w:colFirst="1"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4-9</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4-10</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4"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4-11</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top w:val="single" w:color="auto" w:sz="4" w:space="0"/>
              <w:left w:val="single" w:color="auto" w:sz="4" w:space="0"/>
              <w:right w:val="single" w:color="auto" w:sz="4" w:space="0"/>
            </w:tcBorders>
            <w:vAlign w:val="center"/>
          </w:tcPr>
          <w:p>
            <w:pPr>
              <w:rPr>
                <w:rFonts w:ascii="宋体" w:hAnsi="宋体" w:cs="宋体"/>
                <w:szCs w:val="21"/>
              </w:rPr>
            </w:pPr>
            <w:bookmarkStart w:id="15" w:name="OLE_LINK23" w:colFirst="2" w:colLast="3"/>
            <w:bookmarkStart w:id="16" w:name="OLE_LINK27" w:colFirst="0" w:colLast="1"/>
            <w:bookmarkStart w:id="17" w:name="OLE_LINK30" w:colFirst="0" w:colLast="0"/>
            <w:r>
              <w:rPr>
                <w:rFonts w:hint="eastAsia" w:ascii="宋体" w:hAnsi="宋体" w:cs="宋体"/>
                <w:szCs w:val="21"/>
              </w:rPr>
              <w:t>第5包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5-1</w:t>
            </w:r>
          </w:p>
        </w:tc>
        <w:tc>
          <w:tcPr>
            <w:tcW w:w="141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Cs w:val="21"/>
              </w:rPr>
            </w:pPr>
            <w:r>
              <w:rPr>
                <w:rFonts w:hint="eastAsia" w:ascii="宋体" w:hAnsi="宋体" w:cs="宋体"/>
                <w:sz w:val="20"/>
                <w:szCs w:val="20"/>
              </w:rPr>
              <w:t>4</w:t>
            </w:r>
          </w:p>
        </w:tc>
        <w:tc>
          <w:tcPr>
            <w:tcW w:w="852" w:type="dxa"/>
            <w:vMerge w:val="restart"/>
            <w:tcBorders>
              <w:top w:val="single" w:color="auto" w:sz="4" w:space="0"/>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vMerge w:val="restart"/>
            <w:tcBorders>
              <w:top w:val="single" w:color="auto" w:sz="4" w:space="0"/>
              <w:left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179</w:t>
            </w:r>
          </w:p>
        </w:tc>
        <w:tc>
          <w:tcPr>
            <w:tcW w:w="1276" w:type="dxa"/>
            <w:vMerge w:val="restart"/>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top w:val="single" w:color="auto" w:sz="4" w:space="0"/>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restart"/>
            <w:tcBorders>
              <w:top w:val="single" w:color="auto" w:sz="4" w:space="0"/>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bookmarkEnd w:id="1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18" w:name="OLE_LINK24"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5-2</w:t>
            </w:r>
          </w:p>
        </w:tc>
        <w:tc>
          <w:tcPr>
            <w:tcW w:w="1417" w:type="dxa"/>
            <w:tcBorders>
              <w:top w:val="single" w:color="auto" w:sz="4" w:space="0"/>
              <w:left w:val="single" w:color="auto" w:sz="4" w:space="0"/>
              <w:bottom w:val="single" w:color="auto" w:sz="4" w:space="0"/>
              <w:right w:val="single" w:color="auto" w:sz="4" w:space="0"/>
            </w:tcBorders>
            <w:vAlign w:val="center"/>
          </w:tcPr>
          <w:p>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1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9" w:name="OLE_LINK25"/>
            <w:r>
              <w:rPr>
                <w:rFonts w:hint="eastAsia" w:ascii="宋体" w:hAnsi="宋体" w:cs="宋体"/>
                <w:szCs w:val="21"/>
              </w:rPr>
              <w:t>5-3</w:t>
            </w:r>
            <w:bookmarkEnd w:id="19"/>
          </w:p>
        </w:tc>
        <w:tc>
          <w:tcPr>
            <w:tcW w:w="1417" w:type="dxa"/>
            <w:tcBorders>
              <w:top w:val="single" w:color="auto" w:sz="4" w:space="0"/>
              <w:left w:val="single" w:color="auto" w:sz="4" w:space="0"/>
              <w:bottom w:val="single" w:color="auto" w:sz="4" w:space="0"/>
              <w:right w:val="single" w:color="auto" w:sz="4" w:space="0"/>
            </w:tcBorders>
            <w:vAlign w:val="center"/>
          </w:tcPr>
          <w:p>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20" w:name="OLE_LINK26"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21" w:name="OLE_LINK28"/>
            <w:r>
              <w:rPr>
                <w:rFonts w:hint="eastAsia" w:ascii="宋体" w:hAnsi="宋体" w:cs="宋体"/>
                <w:szCs w:val="21"/>
              </w:rPr>
              <w:t>5-4</w:t>
            </w:r>
            <w:bookmarkEnd w:id="21"/>
          </w:p>
        </w:tc>
        <w:tc>
          <w:tcPr>
            <w:tcW w:w="1417" w:type="dxa"/>
            <w:tcBorders>
              <w:top w:val="single" w:color="auto" w:sz="4" w:space="0"/>
              <w:left w:val="single" w:color="auto" w:sz="4" w:space="0"/>
              <w:bottom w:val="single" w:color="auto" w:sz="4" w:space="0"/>
              <w:right w:val="single" w:color="auto" w:sz="4" w:space="0"/>
            </w:tcBorders>
            <w:vAlign w:val="center"/>
          </w:tcPr>
          <w:p>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16"/>
      <w:bookmarkEnd w:id="2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22" w:name="OLE_LINK29" w:colFirst="1"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5-5</w:t>
            </w:r>
          </w:p>
        </w:tc>
        <w:tc>
          <w:tcPr>
            <w:tcW w:w="1417" w:type="dxa"/>
            <w:tcBorders>
              <w:top w:val="single" w:color="auto" w:sz="4" w:space="0"/>
              <w:left w:val="single" w:color="auto" w:sz="4" w:space="0"/>
              <w:bottom w:val="single" w:color="auto" w:sz="4" w:space="0"/>
              <w:right w:val="single" w:color="auto" w:sz="4" w:space="0"/>
            </w:tcBorders>
            <w:vAlign w:val="center"/>
          </w:tcPr>
          <w:p>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2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5-6</w:t>
            </w:r>
          </w:p>
        </w:tc>
        <w:tc>
          <w:tcPr>
            <w:tcW w:w="1417" w:type="dxa"/>
            <w:tcBorders>
              <w:top w:val="single" w:color="auto" w:sz="4" w:space="0"/>
              <w:left w:val="single" w:color="auto" w:sz="4" w:space="0"/>
              <w:bottom w:val="single" w:color="auto" w:sz="4" w:space="0"/>
              <w:right w:val="single" w:color="auto" w:sz="4" w:space="0"/>
            </w:tcBorders>
            <w:vAlign w:val="center"/>
          </w:tcPr>
          <w:p>
            <w:r>
              <w:rPr>
                <w:rFonts w:hint="eastAsia" w:ascii="宋体" w:hAnsi="宋体" w:cs="宋体"/>
                <w:szCs w:val="21"/>
              </w:rPr>
              <w:t>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6" w:hRule="atLeast"/>
          <w:jc w:val="center"/>
        </w:trPr>
        <w:tc>
          <w:tcPr>
            <w:tcW w:w="674" w:type="dxa"/>
            <w:tcBorders>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第6包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6-1</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ascii="宋体" w:hAnsi="宋体" w:cs="宋体"/>
                <w:szCs w:val="21"/>
              </w:rPr>
              <w:t>超速离心机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73</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tcBorders>
              <w:left w:val="single" w:color="auto" w:sz="4" w:space="0"/>
              <w:right w:val="single" w:color="auto" w:sz="4" w:space="0"/>
            </w:tcBorders>
            <w:vAlign w:val="center"/>
          </w:tcPr>
          <w:p>
            <w:pPr>
              <w:jc w:val="center"/>
              <w:rPr>
                <w:rFonts w:ascii="宋体" w:hAnsi="宋体" w:cs="宋体"/>
              </w:rPr>
            </w:pPr>
            <w:bookmarkStart w:id="23" w:name="OLE_LINK33"/>
            <w:r>
              <w:rPr>
                <w:rFonts w:hint="eastAsia" w:ascii="宋体" w:hAnsi="宋体" w:cs="宋体"/>
              </w:rPr>
              <w:t>详见招标文件第五章</w:t>
            </w:r>
            <w:bookmarkEnd w:id="23"/>
          </w:p>
        </w:tc>
      </w:tr>
      <w:bookmarkEnd w:id="1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24" w:name="OLE_LINK37" w:colFirst="6" w:colLast="7"/>
            <w:bookmarkStart w:id="25" w:name="OLE_LINK31" w:colFirst="1" w:colLast="1"/>
            <w:r>
              <w:rPr>
                <w:rFonts w:hint="eastAsia" w:ascii="宋体" w:hAnsi="宋体" w:cs="宋体"/>
                <w:szCs w:val="21"/>
              </w:rPr>
              <w:t>第7包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7-1</w:t>
            </w:r>
          </w:p>
        </w:tc>
        <w:tc>
          <w:tcPr>
            <w:tcW w:w="1417" w:type="dxa"/>
            <w:tcBorders>
              <w:top w:val="single" w:color="auto" w:sz="4" w:space="0"/>
              <w:left w:val="single" w:color="auto" w:sz="4" w:space="0"/>
              <w:bottom w:val="single" w:color="auto" w:sz="4" w:space="0"/>
              <w:right w:val="single" w:color="auto" w:sz="4" w:space="0"/>
            </w:tcBorders>
          </w:tcPr>
          <w:p>
            <w:r>
              <w:rPr>
                <w:rFonts w:hint="eastAsia"/>
              </w:rPr>
              <w:t>紫外可见分光光度计</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150</w:t>
            </w:r>
          </w:p>
        </w:tc>
        <w:tc>
          <w:tcPr>
            <w:tcW w:w="1276"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bookmarkEnd w:id="24"/>
      <w:bookmarkEnd w:id="2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26" w:name="OLE_LINK32"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7-2</w:t>
            </w:r>
          </w:p>
        </w:tc>
        <w:tc>
          <w:tcPr>
            <w:tcW w:w="1417" w:type="dxa"/>
            <w:tcBorders>
              <w:top w:val="single" w:color="auto" w:sz="4" w:space="0"/>
              <w:left w:val="single" w:color="auto" w:sz="4" w:space="0"/>
              <w:bottom w:val="single" w:color="auto" w:sz="4" w:space="0"/>
              <w:right w:val="single" w:color="auto" w:sz="4" w:space="0"/>
            </w:tcBorders>
          </w:tcPr>
          <w:p>
            <w:r>
              <w:rPr>
                <w:rFonts w:hint="eastAsia"/>
              </w:rPr>
              <w:t>紫外可见分光光度计</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2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7-3</w:t>
            </w:r>
          </w:p>
        </w:tc>
        <w:tc>
          <w:tcPr>
            <w:tcW w:w="1417" w:type="dxa"/>
            <w:tcBorders>
              <w:top w:val="single" w:color="auto" w:sz="4" w:space="0"/>
              <w:left w:val="single" w:color="auto" w:sz="4" w:space="0"/>
              <w:bottom w:val="single" w:color="auto" w:sz="4" w:space="0"/>
              <w:right w:val="single" w:color="auto" w:sz="4" w:space="0"/>
            </w:tcBorders>
          </w:tcPr>
          <w:p>
            <w:r>
              <w:rPr>
                <w:rFonts w:hint="eastAsia"/>
              </w:rPr>
              <w:t>紫外可见分光光度计</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6</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27" w:name="OLE_LINK38"/>
            <w:bookmarkStart w:id="28" w:name="OLE_LINK34" w:colFirst="2" w:colLast="3"/>
            <w:r>
              <w:rPr>
                <w:rFonts w:hint="eastAsia" w:ascii="宋体" w:hAnsi="宋体" w:cs="宋体"/>
                <w:szCs w:val="21"/>
              </w:rPr>
              <w:t>第8包</w:t>
            </w:r>
            <w:bookmarkEnd w:id="27"/>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29" w:name="OLE_LINK35"/>
            <w:r>
              <w:rPr>
                <w:rFonts w:hint="eastAsia" w:ascii="宋体" w:hAnsi="宋体" w:cs="宋体"/>
                <w:szCs w:val="21"/>
              </w:rPr>
              <w:t>8-1</w:t>
            </w:r>
            <w:bookmarkEnd w:id="29"/>
          </w:p>
        </w:tc>
        <w:tc>
          <w:tcPr>
            <w:tcW w:w="1417" w:type="dxa"/>
            <w:tcBorders>
              <w:top w:val="single" w:color="auto" w:sz="4" w:space="0"/>
              <w:left w:val="single" w:color="auto" w:sz="4" w:space="0"/>
              <w:bottom w:val="single" w:color="auto" w:sz="4" w:space="0"/>
              <w:right w:val="single" w:color="auto" w:sz="4" w:space="0"/>
            </w:tcBorders>
          </w:tcPr>
          <w:p>
            <w:r>
              <w:rPr>
                <w:rFonts w:hint="eastAsia"/>
              </w:rPr>
              <w:t>酶标仪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113</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bookmarkEnd w:id="2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8-2</w:t>
            </w:r>
          </w:p>
        </w:tc>
        <w:tc>
          <w:tcPr>
            <w:tcW w:w="1417" w:type="dxa"/>
            <w:tcBorders>
              <w:top w:val="single" w:color="auto" w:sz="4" w:space="0"/>
              <w:left w:val="single" w:color="auto" w:sz="4" w:space="0"/>
              <w:bottom w:val="single" w:color="auto" w:sz="4" w:space="0"/>
              <w:right w:val="single" w:color="auto" w:sz="4" w:space="0"/>
            </w:tcBorders>
          </w:tcPr>
          <w:p>
            <w:r>
              <w:rPr>
                <w:rFonts w:hint="eastAsia"/>
              </w:rPr>
              <w:t>酶标仪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30" w:name="OLE_LINK36" w:colFirst="1"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8-3</w:t>
            </w:r>
          </w:p>
        </w:tc>
        <w:tc>
          <w:tcPr>
            <w:tcW w:w="1417" w:type="dxa"/>
            <w:tcBorders>
              <w:top w:val="single" w:color="auto" w:sz="4" w:space="0"/>
              <w:left w:val="single" w:color="auto" w:sz="4" w:space="0"/>
              <w:bottom w:val="single" w:color="auto" w:sz="4" w:space="0"/>
              <w:right w:val="single" w:color="auto" w:sz="4" w:space="0"/>
            </w:tcBorders>
          </w:tcPr>
          <w:p>
            <w:r>
              <w:rPr>
                <w:rFonts w:hint="eastAsia"/>
              </w:rPr>
              <w:t>酶标仪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3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8-4</w:t>
            </w:r>
          </w:p>
        </w:tc>
        <w:tc>
          <w:tcPr>
            <w:tcW w:w="1417" w:type="dxa"/>
            <w:tcBorders>
              <w:top w:val="single" w:color="auto" w:sz="4" w:space="0"/>
              <w:left w:val="single" w:color="auto" w:sz="4" w:space="0"/>
              <w:bottom w:val="single" w:color="auto" w:sz="4" w:space="0"/>
              <w:right w:val="single" w:color="auto" w:sz="4" w:space="0"/>
            </w:tcBorders>
          </w:tcPr>
          <w:p>
            <w:r>
              <w:rPr>
                <w:rFonts w:hint="eastAsia"/>
              </w:rPr>
              <w:t>酶标仪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31" w:name="OLE_LINK42" w:colFirst="6" w:colLast="7"/>
            <w:r>
              <w:rPr>
                <w:rFonts w:hint="eastAsia" w:ascii="宋体" w:hAnsi="宋体" w:cs="宋体"/>
                <w:szCs w:val="21"/>
              </w:rPr>
              <w:t>第9包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9-1</w:t>
            </w:r>
          </w:p>
        </w:tc>
        <w:tc>
          <w:tcPr>
            <w:tcW w:w="1417" w:type="dxa"/>
            <w:tcBorders>
              <w:top w:val="single" w:color="auto" w:sz="4" w:space="0"/>
              <w:left w:val="single" w:color="auto" w:sz="4" w:space="0"/>
              <w:bottom w:val="single" w:color="auto" w:sz="4" w:space="0"/>
              <w:right w:val="single" w:color="auto" w:sz="4" w:space="0"/>
            </w:tcBorders>
          </w:tcPr>
          <w:p>
            <w:r>
              <w:rPr>
                <w:rFonts w:hint="eastAsia"/>
              </w:rPr>
              <w:t>荧光定量基因扩增仪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192</w:t>
            </w:r>
          </w:p>
        </w:tc>
        <w:tc>
          <w:tcPr>
            <w:tcW w:w="1276"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bookmarkEnd w:id="3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9-2</w:t>
            </w:r>
          </w:p>
        </w:tc>
        <w:tc>
          <w:tcPr>
            <w:tcW w:w="1417" w:type="dxa"/>
            <w:tcBorders>
              <w:top w:val="single" w:color="auto" w:sz="4" w:space="0"/>
              <w:left w:val="single" w:color="auto" w:sz="4" w:space="0"/>
              <w:bottom w:val="single" w:color="auto" w:sz="4" w:space="0"/>
              <w:right w:val="single" w:color="auto" w:sz="4" w:space="0"/>
            </w:tcBorders>
          </w:tcPr>
          <w:p>
            <w:r>
              <w:rPr>
                <w:rFonts w:hint="eastAsia"/>
              </w:rPr>
              <w:t>荧光定量基因扩增仪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9-3</w:t>
            </w:r>
          </w:p>
        </w:tc>
        <w:tc>
          <w:tcPr>
            <w:tcW w:w="1417" w:type="dxa"/>
            <w:tcBorders>
              <w:top w:val="single" w:color="auto" w:sz="4" w:space="0"/>
              <w:left w:val="single" w:color="auto" w:sz="4" w:space="0"/>
              <w:bottom w:val="single" w:color="auto" w:sz="4" w:space="0"/>
              <w:right w:val="single" w:color="auto" w:sz="4" w:space="0"/>
            </w:tcBorders>
          </w:tcPr>
          <w:p>
            <w:r>
              <w:rPr>
                <w:rFonts w:hint="eastAsia"/>
              </w:rPr>
              <w:t>荧光定量基因扩增仪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9-4</w:t>
            </w:r>
          </w:p>
        </w:tc>
        <w:tc>
          <w:tcPr>
            <w:tcW w:w="1417" w:type="dxa"/>
            <w:tcBorders>
              <w:top w:val="single" w:color="auto" w:sz="4" w:space="0"/>
              <w:left w:val="single" w:color="auto" w:sz="4" w:space="0"/>
              <w:bottom w:val="single" w:color="auto" w:sz="4" w:space="0"/>
              <w:right w:val="single" w:color="auto" w:sz="4" w:space="0"/>
            </w:tcBorders>
          </w:tcPr>
          <w:p>
            <w:r>
              <w:rPr>
                <w:rFonts w:hint="eastAsia"/>
              </w:rPr>
              <w:t>基因扩增仪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32" w:name="OLE_LINK46"/>
            <w:bookmarkStart w:id="33" w:name="OLE_LINK47" w:colFirst="6" w:colLast="7"/>
            <w:r>
              <w:rPr>
                <w:rFonts w:hint="eastAsia" w:ascii="宋体" w:hAnsi="宋体" w:cs="宋体"/>
                <w:szCs w:val="21"/>
              </w:rPr>
              <w:t>第10包</w:t>
            </w:r>
            <w:bookmarkEnd w:id="32"/>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34" w:name="OLE_LINK40"/>
            <w:r>
              <w:rPr>
                <w:rFonts w:hint="eastAsia" w:ascii="宋体" w:hAnsi="宋体" w:cs="宋体"/>
                <w:szCs w:val="21"/>
              </w:rPr>
              <w:t>10-1</w:t>
            </w:r>
            <w:bookmarkEnd w:id="34"/>
          </w:p>
        </w:tc>
        <w:tc>
          <w:tcPr>
            <w:tcW w:w="1417" w:type="dxa"/>
            <w:tcBorders>
              <w:top w:val="single" w:color="auto" w:sz="4" w:space="0"/>
              <w:left w:val="single" w:color="auto" w:sz="4" w:space="0"/>
              <w:bottom w:val="single" w:color="auto" w:sz="4" w:space="0"/>
              <w:right w:val="single" w:color="auto" w:sz="4" w:space="0"/>
            </w:tcBorders>
          </w:tcPr>
          <w:p>
            <w:r>
              <w:rPr>
                <w:rFonts w:hint="eastAsia"/>
              </w:rPr>
              <w:t>倒置显微镜</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90天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178</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bookmarkEnd w:id="3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10-2</w:t>
            </w:r>
          </w:p>
        </w:tc>
        <w:tc>
          <w:tcPr>
            <w:tcW w:w="1417" w:type="dxa"/>
            <w:tcBorders>
              <w:top w:val="single" w:color="auto" w:sz="4" w:space="0"/>
              <w:left w:val="single" w:color="auto" w:sz="4" w:space="0"/>
              <w:bottom w:val="single" w:color="auto" w:sz="4" w:space="0"/>
              <w:right w:val="single" w:color="auto" w:sz="4" w:space="0"/>
            </w:tcBorders>
          </w:tcPr>
          <w:p>
            <w:r>
              <w:rPr>
                <w:rFonts w:hint="eastAsia"/>
              </w:rPr>
              <w:t>倒置显微镜</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10-3</w:t>
            </w:r>
          </w:p>
        </w:tc>
        <w:tc>
          <w:tcPr>
            <w:tcW w:w="1417" w:type="dxa"/>
            <w:tcBorders>
              <w:top w:val="single" w:color="auto" w:sz="4" w:space="0"/>
              <w:left w:val="single" w:color="auto" w:sz="4" w:space="0"/>
              <w:bottom w:val="single" w:color="auto" w:sz="4" w:space="0"/>
              <w:right w:val="single" w:color="auto" w:sz="4" w:space="0"/>
            </w:tcBorders>
          </w:tcPr>
          <w:p>
            <w:r>
              <w:rPr>
                <w:rFonts w:hint="eastAsia"/>
              </w:rPr>
              <w:t>倒置生物显微镜（三目）</w:t>
            </w:r>
          </w:p>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p>
            <w:pPr>
              <w:jc w:val="center"/>
              <w:rPr>
                <w:rFonts w:ascii="宋体" w:hAnsi="宋体" w:cs="宋体"/>
                <w:sz w:val="20"/>
                <w:szCs w:val="20"/>
              </w:rPr>
            </w:pP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10-4</w:t>
            </w:r>
          </w:p>
        </w:tc>
        <w:tc>
          <w:tcPr>
            <w:tcW w:w="1417" w:type="dxa"/>
            <w:tcBorders>
              <w:top w:val="single" w:color="auto" w:sz="4" w:space="0"/>
              <w:left w:val="single" w:color="auto" w:sz="4" w:space="0"/>
              <w:bottom w:val="single" w:color="auto" w:sz="4" w:space="0"/>
              <w:right w:val="single" w:color="auto" w:sz="4" w:space="0"/>
            </w:tcBorders>
          </w:tcPr>
          <w:p>
            <w:r>
              <w:rPr>
                <w:rFonts w:hint="eastAsia"/>
              </w:rPr>
              <w:t>倒置显微镜（双目）</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4</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35" w:name="OLE_LINK41" w:colFirst="1" w:colLast="1"/>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10-5</w:t>
            </w:r>
          </w:p>
        </w:tc>
        <w:tc>
          <w:tcPr>
            <w:tcW w:w="1417" w:type="dxa"/>
            <w:tcBorders>
              <w:top w:val="single" w:color="auto" w:sz="4" w:space="0"/>
              <w:left w:val="single" w:color="auto" w:sz="4" w:space="0"/>
              <w:bottom w:val="single" w:color="auto" w:sz="4" w:space="0"/>
              <w:right w:val="single" w:color="auto" w:sz="4" w:space="0"/>
            </w:tcBorders>
          </w:tcPr>
          <w:p>
            <w:pPr>
              <w:jc w:val="center"/>
            </w:pPr>
            <w:r>
              <w:rPr>
                <w:rFonts w:hint="eastAsia"/>
              </w:rPr>
              <w:t>生物显微镜</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3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10-6</w:t>
            </w:r>
          </w:p>
        </w:tc>
        <w:tc>
          <w:tcPr>
            <w:tcW w:w="1417" w:type="dxa"/>
            <w:tcBorders>
              <w:top w:val="single" w:color="auto" w:sz="4" w:space="0"/>
              <w:left w:val="single" w:color="auto" w:sz="4" w:space="0"/>
              <w:bottom w:val="single" w:color="auto" w:sz="4" w:space="0"/>
              <w:right w:val="single" w:color="auto" w:sz="4" w:space="0"/>
            </w:tcBorders>
          </w:tcPr>
          <w:p>
            <w:r>
              <w:rPr>
                <w:rFonts w:hint="eastAsia"/>
              </w:rPr>
              <w:t>倒置荧光显微镜</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10-7</w:t>
            </w:r>
          </w:p>
        </w:tc>
        <w:tc>
          <w:tcPr>
            <w:tcW w:w="1417" w:type="dxa"/>
            <w:tcBorders>
              <w:top w:val="single" w:color="auto" w:sz="4" w:space="0"/>
              <w:left w:val="single" w:color="auto" w:sz="4" w:space="0"/>
              <w:bottom w:val="single" w:color="auto" w:sz="4" w:space="0"/>
              <w:right w:val="single" w:color="auto" w:sz="4" w:space="0"/>
            </w:tcBorders>
          </w:tcPr>
          <w:p>
            <w:r>
              <w:rPr>
                <w:rFonts w:hint="eastAsia"/>
              </w:rPr>
              <w:t>台式扫描电镜</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10-8</w:t>
            </w:r>
          </w:p>
        </w:tc>
        <w:tc>
          <w:tcPr>
            <w:tcW w:w="1417" w:type="dxa"/>
            <w:tcBorders>
              <w:top w:val="single" w:color="auto" w:sz="4" w:space="0"/>
              <w:left w:val="single" w:color="auto" w:sz="4" w:space="0"/>
              <w:bottom w:val="single" w:color="auto" w:sz="4" w:space="0"/>
              <w:right w:val="single" w:color="auto" w:sz="4" w:space="0"/>
            </w:tcBorders>
          </w:tcPr>
          <w:p>
            <w:r>
              <w:rPr>
                <w:rFonts w:hint="eastAsia"/>
              </w:rPr>
              <w:t>正置荧光显微镜</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36" w:name="OLE_LINK50"/>
            <w:bookmarkStart w:id="37" w:name="OLE_LINK51" w:colFirst="6" w:colLast="7"/>
            <w:bookmarkStart w:id="38" w:name="OLE_LINK45" w:colFirst="1" w:colLast="1"/>
            <w:r>
              <w:rPr>
                <w:rFonts w:hint="eastAsia" w:ascii="宋体" w:hAnsi="宋体" w:cs="宋体"/>
                <w:szCs w:val="21"/>
              </w:rPr>
              <w:t>第11包</w:t>
            </w:r>
            <w:bookmarkEnd w:id="36"/>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39" w:name="OLE_LINK43"/>
            <w:r>
              <w:rPr>
                <w:rFonts w:hint="eastAsia" w:ascii="宋体" w:hAnsi="宋体" w:cs="宋体"/>
                <w:szCs w:val="21"/>
              </w:rPr>
              <w:t>11-1</w:t>
            </w:r>
            <w:bookmarkEnd w:id="39"/>
          </w:p>
        </w:tc>
        <w:tc>
          <w:tcPr>
            <w:tcW w:w="1417" w:type="dxa"/>
            <w:tcBorders>
              <w:top w:val="single" w:color="auto" w:sz="4" w:space="0"/>
              <w:left w:val="single" w:color="auto" w:sz="4" w:space="0"/>
              <w:bottom w:val="single" w:color="auto" w:sz="4" w:space="0"/>
              <w:right w:val="single" w:color="auto" w:sz="4" w:space="0"/>
            </w:tcBorders>
          </w:tcPr>
          <w:p>
            <w:r>
              <w:rPr>
                <w:rFonts w:hint="eastAsia"/>
              </w:rPr>
              <w:t>毛细管电泳仪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90</w:t>
            </w:r>
          </w:p>
        </w:tc>
        <w:tc>
          <w:tcPr>
            <w:tcW w:w="1276"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bookmarkEnd w:id="3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11-2</w:t>
            </w:r>
          </w:p>
        </w:tc>
        <w:tc>
          <w:tcPr>
            <w:tcW w:w="1417" w:type="dxa"/>
            <w:tcBorders>
              <w:top w:val="single" w:color="auto" w:sz="4" w:space="0"/>
              <w:left w:val="single" w:color="auto" w:sz="4" w:space="0"/>
              <w:bottom w:val="single" w:color="auto" w:sz="4" w:space="0"/>
              <w:right w:val="single" w:color="auto" w:sz="4" w:space="0"/>
            </w:tcBorders>
          </w:tcPr>
          <w:p>
            <w:r>
              <w:rPr>
                <w:rFonts w:hint="eastAsia"/>
              </w:rPr>
              <w:t>电泳芯片生物分析仪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3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40" w:name="OLE_LINK44"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11-3</w:t>
            </w:r>
          </w:p>
        </w:tc>
        <w:tc>
          <w:tcPr>
            <w:tcW w:w="1417" w:type="dxa"/>
            <w:tcBorders>
              <w:top w:val="single" w:color="auto" w:sz="4" w:space="0"/>
              <w:left w:val="single" w:color="auto" w:sz="4" w:space="0"/>
              <w:bottom w:val="single" w:color="auto" w:sz="4" w:space="0"/>
              <w:right w:val="single" w:color="auto" w:sz="4" w:space="0"/>
            </w:tcBorders>
          </w:tcPr>
          <w:p>
            <w:r>
              <w:rPr>
                <w:rFonts w:hint="eastAsia"/>
              </w:rPr>
              <w:t>电泳仪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4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11-4</w:t>
            </w:r>
          </w:p>
        </w:tc>
        <w:tc>
          <w:tcPr>
            <w:tcW w:w="1417" w:type="dxa"/>
            <w:tcBorders>
              <w:top w:val="single" w:color="auto" w:sz="4" w:space="0"/>
              <w:left w:val="single" w:color="auto" w:sz="4" w:space="0"/>
              <w:bottom w:val="single" w:color="auto" w:sz="4" w:space="0"/>
              <w:right w:val="single" w:color="auto" w:sz="4" w:space="0"/>
            </w:tcBorders>
          </w:tcPr>
          <w:p>
            <w:r>
              <w:rPr>
                <w:rFonts w:hint="eastAsia"/>
              </w:rPr>
              <w:t>电泳仪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第12包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12-1</w:t>
            </w:r>
          </w:p>
        </w:tc>
        <w:tc>
          <w:tcPr>
            <w:tcW w:w="1417" w:type="dxa"/>
            <w:tcBorders>
              <w:top w:val="single" w:color="auto" w:sz="4" w:space="0"/>
              <w:left w:val="single" w:color="auto" w:sz="4" w:space="0"/>
              <w:bottom w:val="single" w:color="auto" w:sz="4" w:space="0"/>
              <w:right w:val="single" w:color="auto" w:sz="4" w:space="0"/>
            </w:tcBorders>
          </w:tcPr>
          <w:p>
            <w:r>
              <w:rPr>
                <w:rFonts w:hint="eastAsia"/>
              </w:rPr>
              <w:t>酸度计</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6</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100</w:t>
            </w: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41" w:name="OLE_LINK48"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12-2</w:t>
            </w:r>
          </w:p>
        </w:tc>
        <w:tc>
          <w:tcPr>
            <w:tcW w:w="1417" w:type="dxa"/>
            <w:tcBorders>
              <w:top w:val="single" w:color="auto" w:sz="4" w:space="0"/>
              <w:left w:val="single" w:color="auto" w:sz="4" w:space="0"/>
              <w:bottom w:val="single" w:color="auto" w:sz="4" w:space="0"/>
              <w:right w:val="single" w:color="auto" w:sz="4" w:space="0"/>
            </w:tcBorders>
          </w:tcPr>
          <w:p>
            <w:r>
              <w:rPr>
                <w:rFonts w:hint="eastAsia"/>
              </w:rPr>
              <w:t>酸度计</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4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42" w:name="OLE_LINK49"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12-3</w:t>
            </w:r>
          </w:p>
        </w:tc>
        <w:tc>
          <w:tcPr>
            <w:tcW w:w="1417" w:type="dxa"/>
            <w:tcBorders>
              <w:top w:val="single" w:color="auto" w:sz="4" w:space="0"/>
              <w:left w:val="single" w:color="auto" w:sz="4" w:space="0"/>
              <w:bottom w:val="single" w:color="auto" w:sz="4" w:space="0"/>
              <w:right w:val="single" w:color="auto" w:sz="4" w:space="0"/>
            </w:tcBorders>
          </w:tcPr>
          <w:p>
            <w:r>
              <w:rPr>
                <w:rFonts w:hint="eastAsia"/>
              </w:rPr>
              <w:t>超纯水仪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4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12-4</w:t>
            </w:r>
          </w:p>
        </w:tc>
        <w:tc>
          <w:tcPr>
            <w:tcW w:w="1417" w:type="dxa"/>
            <w:tcBorders>
              <w:top w:val="single" w:color="auto" w:sz="4" w:space="0"/>
              <w:left w:val="single" w:color="auto" w:sz="4" w:space="0"/>
              <w:bottom w:val="single" w:color="auto" w:sz="4" w:space="0"/>
              <w:right w:val="single" w:color="auto" w:sz="4" w:space="0"/>
            </w:tcBorders>
          </w:tcPr>
          <w:p>
            <w:r>
              <w:rPr>
                <w:rFonts w:hint="eastAsia"/>
              </w:rPr>
              <w:t>超纯水仪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3</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12-5</w:t>
            </w:r>
          </w:p>
        </w:tc>
        <w:tc>
          <w:tcPr>
            <w:tcW w:w="1417" w:type="dxa"/>
            <w:tcBorders>
              <w:top w:val="single" w:color="auto" w:sz="4" w:space="0"/>
              <w:left w:val="single" w:color="auto" w:sz="4" w:space="0"/>
              <w:bottom w:val="single" w:color="auto" w:sz="4" w:space="0"/>
              <w:right w:val="single" w:color="auto" w:sz="4" w:space="0"/>
            </w:tcBorders>
          </w:tcPr>
          <w:p>
            <w:r>
              <w:rPr>
                <w:rFonts w:hint="eastAsia"/>
              </w:rPr>
              <w:t>超纯水仪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43" w:name="OLE_LINK52" w:colFirst="2" w:colLast="3"/>
            <w:r>
              <w:rPr>
                <w:rFonts w:hint="eastAsia" w:ascii="宋体" w:hAnsi="宋体" w:cs="宋体"/>
                <w:szCs w:val="21"/>
              </w:rPr>
              <w:t>第13包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44" w:name="OLE_LINK54"/>
            <w:r>
              <w:rPr>
                <w:rFonts w:hint="eastAsia" w:ascii="宋体" w:hAnsi="宋体" w:cs="宋体"/>
                <w:szCs w:val="21"/>
              </w:rPr>
              <w:t>13-1</w:t>
            </w:r>
            <w:bookmarkEnd w:id="44"/>
          </w:p>
        </w:tc>
        <w:tc>
          <w:tcPr>
            <w:tcW w:w="1417" w:type="dxa"/>
            <w:tcBorders>
              <w:top w:val="single" w:color="auto" w:sz="4" w:space="0"/>
              <w:left w:val="single" w:color="auto" w:sz="4" w:space="0"/>
              <w:bottom w:val="single" w:color="auto" w:sz="4" w:space="0"/>
              <w:right w:val="single" w:color="auto" w:sz="4" w:space="0"/>
            </w:tcBorders>
          </w:tcPr>
          <w:p>
            <w:r>
              <w:rPr>
                <w:rFonts w:hint="eastAsia"/>
              </w:rPr>
              <w:t>液氮容器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9</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127</w:t>
            </w: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bookmarkEnd w:id="4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45" w:name="OLE_LINK53"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13-2</w:t>
            </w:r>
          </w:p>
        </w:tc>
        <w:tc>
          <w:tcPr>
            <w:tcW w:w="1417" w:type="dxa"/>
            <w:tcBorders>
              <w:top w:val="single" w:color="auto" w:sz="4" w:space="0"/>
              <w:left w:val="single" w:color="auto" w:sz="4" w:space="0"/>
              <w:bottom w:val="single" w:color="auto" w:sz="4" w:space="0"/>
              <w:right w:val="single" w:color="auto" w:sz="4" w:space="0"/>
            </w:tcBorders>
          </w:tcPr>
          <w:p>
            <w:r>
              <w:rPr>
                <w:rFonts w:hint="eastAsia"/>
              </w:rPr>
              <w:t>液氮容器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4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46" w:name="OLE_LINK56" w:colFirst="1" w:colLast="1"/>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13-3</w:t>
            </w:r>
          </w:p>
        </w:tc>
        <w:tc>
          <w:tcPr>
            <w:tcW w:w="1417" w:type="dxa"/>
            <w:tcBorders>
              <w:top w:val="single" w:color="auto" w:sz="4" w:space="0"/>
              <w:left w:val="single" w:color="auto" w:sz="4" w:space="0"/>
              <w:bottom w:val="single" w:color="auto" w:sz="4" w:space="0"/>
              <w:right w:val="single" w:color="auto" w:sz="4" w:space="0"/>
            </w:tcBorders>
          </w:tcPr>
          <w:p>
            <w:r>
              <w:rPr>
                <w:rFonts w:hint="eastAsia"/>
              </w:rPr>
              <w:t>液氮容器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3</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4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47" w:name="OLE_LINK55"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13-4</w:t>
            </w:r>
          </w:p>
        </w:tc>
        <w:tc>
          <w:tcPr>
            <w:tcW w:w="1417" w:type="dxa"/>
            <w:tcBorders>
              <w:top w:val="single" w:color="auto" w:sz="4" w:space="0"/>
              <w:left w:val="single" w:color="auto" w:sz="4" w:space="0"/>
              <w:bottom w:val="single" w:color="auto" w:sz="4" w:space="0"/>
              <w:right w:val="single" w:color="auto" w:sz="4" w:space="0"/>
            </w:tcBorders>
          </w:tcPr>
          <w:p>
            <w:r>
              <w:rPr>
                <w:rFonts w:hint="eastAsia"/>
              </w:rPr>
              <w:t>熏蒸灭菌器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4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48" w:name="OLE_LINK59" w:colFirst="1" w:colLast="1"/>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13-5</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rPr>
              <w:t>熏蒸灭菌器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49" w:name="OLE_LINK57"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13-6</w:t>
            </w:r>
          </w:p>
        </w:tc>
        <w:tc>
          <w:tcPr>
            <w:tcW w:w="1417" w:type="dxa"/>
            <w:tcBorders>
              <w:top w:val="single" w:color="auto" w:sz="4" w:space="0"/>
              <w:left w:val="single" w:color="auto" w:sz="4" w:space="0"/>
              <w:bottom w:val="single" w:color="auto" w:sz="4" w:space="0"/>
              <w:right w:val="single" w:color="auto" w:sz="4" w:space="0"/>
            </w:tcBorders>
          </w:tcPr>
          <w:p>
            <w:r>
              <w:rPr>
                <w:rFonts w:hint="eastAsia"/>
              </w:rPr>
              <w:t>高压灭菌器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48"/>
      <w:bookmarkEnd w:id="4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50" w:name="OLE_LINK60" w:colFirst="1" w:colLast="1"/>
            <w:bookmarkStart w:id="51" w:name="OLE_LINK58" w:colFirst="2"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13-7</w:t>
            </w:r>
          </w:p>
        </w:tc>
        <w:tc>
          <w:tcPr>
            <w:tcW w:w="1417" w:type="dxa"/>
            <w:tcBorders>
              <w:top w:val="single" w:color="auto" w:sz="4" w:space="0"/>
              <w:left w:val="single" w:color="auto" w:sz="4" w:space="0"/>
              <w:bottom w:val="single" w:color="auto" w:sz="4" w:space="0"/>
              <w:right w:val="single" w:color="auto" w:sz="4" w:space="0"/>
            </w:tcBorders>
          </w:tcPr>
          <w:p>
            <w:r>
              <w:rPr>
                <w:rFonts w:hint="eastAsia"/>
              </w:rPr>
              <w:t>高压灭菌器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3</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50"/>
      <w:bookmarkEnd w:id="5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13-8</w:t>
            </w:r>
          </w:p>
        </w:tc>
        <w:tc>
          <w:tcPr>
            <w:tcW w:w="1417" w:type="dxa"/>
            <w:tcBorders>
              <w:top w:val="single" w:color="auto" w:sz="4" w:space="0"/>
              <w:left w:val="single" w:color="auto" w:sz="4" w:space="0"/>
              <w:bottom w:val="single" w:color="auto" w:sz="4" w:space="0"/>
              <w:right w:val="single" w:color="auto" w:sz="4" w:space="0"/>
            </w:tcBorders>
          </w:tcPr>
          <w:p>
            <w:r>
              <w:rPr>
                <w:rFonts w:hint="eastAsia"/>
              </w:rPr>
              <w:t>高压灭菌器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13-9</w:t>
            </w:r>
          </w:p>
        </w:tc>
        <w:tc>
          <w:tcPr>
            <w:tcW w:w="1417" w:type="dxa"/>
            <w:tcBorders>
              <w:top w:val="single" w:color="auto" w:sz="4" w:space="0"/>
              <w:left w:val="single" w:color="auto" w:sz="4" w:space="0"/>
              <w:bottom w:val="single" w:color="auto" w:sz="4" w:space="0"/>
              <w:right w:val="single" w:color="auto" w:sz="4" w:space="0"/>
            </w:tcBorders>
          </w:tcPr>
          <w:p>
            <w:r>
              <w:rPr>
                <w:rFonts w:hint="eastAsia"/>
              </w:rPr>
              <w:t>高压灭菌器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13-10</w:t>
            </w:r>
          </w:p>
        </w:tc>
        <w:tc>
          <w:tcPr>
            <w:tcW w:w="1417" w:type="dxa"/>
            <w:tcBorders>
              <w:top w:val="single" w:color="auto" w:sz="4" w:space="0"/>
              <w:left w:val="single" w:color="auto" w:sz="4" w:space="0"/>
              <w:bottom w:val="single" w:color="auto" w:sz="4" w:space="0"/>
              <w:right w:val="single" w:color="auto" w:sz="4" w:space="0"/>
            </w:tcBorders>
          </w:tcPr>
          <w:p>
            <w:r>
              <w:rPr>
                <w:rFonts w:hint="eastAsia"/>
              </w:rPr>
              <w:t>高压灭菌器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13-11</w:t>
            </w:r>
          </w:p>
        </w:tc>
        <w:tc>
          <w:tcPr>
            <w:tcW w:w="1417" w:type="dxa"/>
            <w:tcBorders>
              <w:top w:val="single" w:color="auto" w:sz="4" w:space="0"/>
              <w:left w:val="single" w:color="auto" w:sz="4" w:space="0"/>
              <w:bottom w:val="single" w:color="auto" w:sz="4" w:space="0"/>
              <w:right w:val="single" w:color="auto" w:sz="4" w:space="0"/>
            </w:tcBorders>
          </w:tcPr>
          <w:p>
            <w:r>
              <w:rPr>
                <w:rFonts w:hint="eastAsia"/>
              </w:rPr>
              <w:t>高压灭菌器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52" w:name="OLE_LINK61" w:colFirst="2" w:colLast="3"/>
            <w:r>
              <w:rPr>
                <w:rFonts w:hint="eastAsia" w:ascii="宋体" w:hAnsi="宋体" w:cs="宋体"/>
                <w:szCs w:val="21"/>
              </w:rPr>
              <w:t>第14包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14-1</w:t>
            </w:r>
          </w:p>
        </w:tc>
        <w:tc>
          <w:tcPr>
            <w:tcW w:w="1417" w:type="dxa"/>
            <w:tcBorders>
              <w:top w:val="single" w:color="auto" w:sz="4" w:space="0"/>
              <w:left w:val="single" w:color="auto" w:sz="4" w:space="0"/>
              <w:bottom w:val="single" w:color="auto" w:sz="4" w:space="0"/>
              <w:right w:val="single" w:color="auto" w:sz="4" w:space="0"/>
            </w:tcBorders>
          </w:tcPr>
          <w:p>
            <w:r>
              <w:rPr>
                <w:rFonts w:hint="eastAsia"/>
              </w:rPr>
              <w:t>二氧化碳培养箱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5</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152</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bookmarkEnd w:id="5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53" w:name="OLE_LINK62" w:colFirst="1"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14-2</w:t>
            </w:r>
          </w:p>
        </w:tc>
        <w:tc>
          <w:tcPr>
            <w:tcW w:w="1417" w:type="dxa"/>
            <w:tcBorders>
              <w:top w:val="single" w:color="auto" w:sz="4" w:space="0"/>
              <w:left w:val="single" w:color="auto" w:sz="4" w:space="0"/>
              <w:bottom w:val="single" w:color="auto" w:sz="4" w:space="0"/>
              <w:right w:val="single" w:color="auto" w:sz="4" w:space="0"/>
            </w:tcBorders>
          </w:tcPr>
          <w:p>
            <w:r>
              <w:rPr>
                <w:rFonts w:hint="eastAsia"/>
              </w:rPr>
              <w:t>二氧化碳培养箱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5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54" w:name="OLE_LINK63"/>
            <w:r>
              <w:rPr>
                <w:rFonts w:hint="eastAsia" w:ascii="宋体" w:hAnsi="宋体" w:cs="宋体"/>
                <w:szCs w:val="21"/>
              </w:rPr>
              <w:t>14-3</w:t>
            </w:r>
            <w:bookmarkEnd w:id="54"/>
          </w:p>
        </w:tc>
        <w:tc>
          <w:tcPr>
            <w:tcW w:w="1417" w:type="dxa"/>
            <w:tcBorders>
              <w:top w:val="single" w:color="auto" w:sz="4" w:space="0"/>
              <w:left w:val="single" w:color="auto" w:sz="4" w:space="0"/>
              <w:bottom w:val="single" w:color="auto" w:sz="4" w:space="0"/>
              <w:right w:val="single" w:color="auto" w:sz="4" w:space="0"/>
            </w:tcBorders>
          </w:tcPr>
          <w:p>
            <w:r>
              <w:rPr>
                <w:rFonts w:hint="eastAsia"/>
              </w:rPr>
              <w:t>二氧化碳培养箱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14-4</w:t>
            </w:r>
          </w:p>
        </w:tc>
        <w:tc>
          <w:tcPr>
            <w:tcW w:w="1417" w:type="dxa"/>
            <w:tcBorders>
              <w:top w:val="single" w:color="auto" w:sz="4" w:space="0"/>
              <w:left w:val="single" w:color="auto" w:sz="4" w:space="0"/>
              <w:bottom w:val="single" w:color="auto" w:sz="4" w:space="0"/>
              <w:right w:val="single" w:color="auto" w:sz="4" w:space="0"/>
            </w:tcBorders>
          </w:tcPr>
          <w:p>
            <w:r>
              <w:rPr>
                <w:rFonts w:hint="eastAsia"/>
              </w:rPr>
              <w:t>生化培养箱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55" w:name="OLE_LINK64" w:colFirst="1"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14-5</w:t>
            </w:r>
          </w:p>
        </w:tc>
        <w:tc>
          <w:tcPr>
            <w:tcW w:w="1417" w:type="dxa"/>
            <w:tcBorders>
              <w:top w:val="single" w:color="auto" w:sz="4" w:space="0"/>
              <w:left w:val="single" w:color="auto" w:sz="4" w:space="0"/>
              <w:bottom w:val="single" w:color="auto" w:sz="4" w:space="0"/>
              <w:right w:val="single" w:color="auto" w:sz="4" w:space="0"/>
            </w:tcBorders>
          </w:tcPr>
          <w:p>
            <w:r>
              <w:rPr>
                <w:rFonts w:hint="eastAsia"/>
              </w:rPr>
              <w:t>二氧化碳培养箱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5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56" w:name="OLE_LINK65"/>
            <w:r>
              <w:rPr>
                <w:rFonts w:hint="eastAsia" w:ascii="宋体" w:hAnsi="宋体" w:cs="宋体"/>
                <w:szCs w:val="21"/>
              </w:rPr>
              <w:t>14-</w:t>
            </w:r>
            <w:bookmarkEnd w:id="56"/>
            <w:r>
              <w:rPr>
                <w:rFonts w:hint="eastAsia" w:ascii="宋体" w:hAnsi="宋体" w:cs="宋体"/>
                <w:szCs w:val="21"/>
              </w:rPr>
              <w:t>6</w:t>
            </w:r>
          </w:p>
        </w:tc>
        <w:tc>
          <w:tcPr>
            <w:tcW w:w="1417" w:type="dxa"/>
            <w:tcBorders>
              <w:top w:val="single" w:color="auto" w:sz="4" w:space="0"/>
              <w:left w:val="single" w:color="auto" w:sz="4" w:space="0"/>
              <w:bottom w:val="single" w:color="auto" w:sz="4" w:space="0"/>
              <w:right w:val="single" w:color="auto" w:sz="4" w:space="0"/>
            </w:tcBorders>
          </w:tcPr>
          <w:p>
            <w:r>
              <w:rPr>
                <w:rFonts w:hint="eastAsia"/>
              </w:rPr>
              <w:t>二氧化碳培养箱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57" w:name="OLE_LINK66" w:colFirst="1"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14-7</w:t>
            </w:r>
          </w:p>
        </w:tc>
        <w:tc>
          <w:tcPr>
            <w:tcW w:w="1417" w:type="dxa"/>
            <w:tcBorders>
              <w:top w:val="single" w:color="auto" w:sz="4" w:space="0"/>
              <w:left w:val="single" w:color="auto" w:sz="4" w:space="0"/>
              <w:bottom w:val="single" w:color="auto" w:sz="4" w:space="0"/>
              <w:right w:val="single" w:color="auto" w:sz="4" w:space="0"/>
            </w:tcBorders>
          </w:tcPr>
          <w:p>
            <w:r>
              <w:rPr>
                <w:rFonts w:hint="eastAsia"/>
              </w:rPr>
              <w:t>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4</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5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58" w:name="OLE_LINK67" w:colFirst="1" w:colLast="1"/>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14-8</w:t>
            </w:r>
          </w:p>
        </w:tc>
        <w:tc>
          <w:tcPr>
            <w:tcW w:w="1417" w:type="dxa"/>
            <w:tcBorders>
              <w:top w:val="single" w:color="auto" w:sz="4" w:space="0"/>
              <w:left w:val="single" w:color="auto" w:sz="4" w:space="0"/>
              <w:bottom w:val="single" w:color="auto" w:sz="4" w:space="0"/>
              <w:right w:val="single" w:color="auto" w:sz="4" w:space="0"/>
            </w:tcBorders>
          </w:tcPr>
          <w:p>
            <w:r>
              <w:rPr>
                <w:rFonts w:hint="eastAsia"/>
              </w:rPr>
              <w:t>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5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14-9</w:t>
            </w:r>
          </w:p>
        </w:tc>
        <w:tc>
          <w:tcPr>
            <w:tcW w:w="1417" w:type="dxa"/>
            <w:tcBorders>
              <w:top w:val="single" w:color="auto" w:sz="4" w:space="0"/>
              <w:left w:val="single" w:color="auto" w:sz="4" w:space="0"/>
              <w:bottom w:val="single" w:color="auto" w:sz="4" w:space="0"/>
              <w:right w:val="single" w:color="auto" w:sz="4" w:space="0"/>
            </w:tcBorders>
          </w:tcPr>
          <w:p>
            <w:r>
              <w:rPr>
                <w:rFonts w:hint="eastAsia"/>
              </w:rPr>
              <w:t>恒温恒湿培养箱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59" w:name="OLE_LINK68"/>
            <w:r>
              <w:rPr>
                <w:rFonts w:hint="eastAsia" w:ascii="宋体" w:hAnsi="宋体" w:cs="宋体"/>
                <w:szCs w:val="21"/>
              </w:rPr>
              <w:t>14-10</w:t>
            </w:r>
            <w:bookmarkEnd w:id="59"/>
          </w:p>
        </w:tc>
        <w:tc>
          <w:tcPr>
            <w:tcW w:w="1417" w:type="dxa"/>
            <w:tcBorders>
              <w:top w:val="single" w:color="auto" w:sz="4" w:space="0"/>
              <w:left w:val="single" w:color="auto" w:sz="4" w:space="0"/>
              <w:bottom w:val="single" w:color="auto" w:sz="4" w:space="0"/>
              <w:right w:val="single" w:color="auto" w:sz="4" w:space="0"/>
            </w:tcBorders>
          </w:tcPr>
          <w:p>
            <w:r>
              <w:rPr>
                <w:rFonts w:hint="eastAsia"/>
              </w:rPr>
              <w:t>恒温恒湿培养箱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14-11</w:t>
            </w:r>
          </w:p>
        </w:tc>
        <w:tc>
          <w:tcPr>
            <w:tcW w:w="1417" w:type="dxa"/>
            <w:tcBorders>
              <w:top w:val="single" w:color="auto" w:sz="4" w:space="0"/>
              <w:left w:val="single" w:color="auto" w:sz="4" w:space="0"/>
              <w:bottom w:val="single" w:color="auto" w:sz="4" w:space="0"/>
              <w:right w:val="single" w:color="auto" w:sz="4" w:space="0"/>
            </w:tcBorders>
          </w:tcPr>
          <w:p>
            <w:r>
              <w:rPr>
                <w:rFonts w:hint="eastAsia"/>
              </w:rPr>
              <w:t>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6</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14-12</w:t>
            </w:r>
          </w:p>
        </w:tc>
        <w:tc>
          <w:tcPr>
            <w:tcW w:w="1417" w:type="dxa"/>
            <w:tcBorders>
              <w:top w:val="single" w:color="auto" w:sz="4" w:space="0"/>
              <w:left w:val="single" w:color="auto" w:sz="4" w:space="0"/>
              <w:bottom w:val="single" w:color="auto" w:sz="4" w:space="0"/>
              <w:right w:val="single" w:color="auto" w:sz="4" w:space="0"/>
            </w:tcBorders>
          </w:tcPr>
          <w:p>
            <w:r>
              <w:rPr>
                <w:rFonts w:hint="eastAsia"/>
              </w:rPr>
              <w:t>振荡培养箱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tcBorders>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第15包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60" w:name="OLE_LINK69"/>
            <w:r>
              <w:rPr>
                <w:rFonts w:hint="eastAsia" w:ascii="宋体" w:hAnsi="宋体" w:cs="宋体"/>
                <w:szCs w:val="21"/>
              </w:rPr>
              <w:t>15-1</w:t>
            </w:r>
            <w:bookmarkEnd w:id="60"/>
          </w:p>
        </w:tc>
        <w:tc>
          <w:tcPr>
            <w:tcW w:w="1417" w:type="dxa"/>
            <w:tcBorders>
              <w:top w:val="single" w:color="auto" w:sz="4" w:space="0"/>
              <w:left w:val="single" w:color="auto" w:sz="4" w:space="0"/>
              <w:bottom w:val="single" w:color="auto" w:sz="4" w:space="0"/>
              <w:right w:val="single" w:color="auto" w:sz="4" w:space="0"/>
            </w:tcBorders>
          </w:tcPr>
          <w:p>
            <w:r>
              <w:rPr>
                <w:rFonts w:hint="eastAsia"/>
              </w:rPr>
              <w:t>高分辨显微共焦透射拉曼光谱仪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120天</w:t>
            </w:r>
          </w:p>
        </w:tc>
        <w:tc>
          <w:tcPr>
            <w:tcW w:w="1417"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170</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1372"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tcBorders>
              <w:left w:val="single" w:color="auto" w:sz="4" w:space="0"/>
              <w:right w:val="single" w:color="auto" w:sz="4" w:space="0"/>
            </w:tcBorders>
            <w:vAlign w:val="center"/>
          </w:tcPr>
          <w:p>
            <w:pPr>
              <w:rPr>
                <w:rFonts w:ascii="宋体" w:hAnsi="宋体" w:cs="宋体"/>
                <w:szCs w:val="21"/>
              </w:rPr>
            </w:pPr>
            <w:bookmarkStart w:id="61" w:name="OLE_LINK71"/>
            <w:r>
              <w:rPr>
                <w:rFonts w:hint="eastAsia" w:ascii="宋体" w:hAnsi="宋体" w:cs="宋体"/>
                <w:szCs w:val="21"/>
              </w:rPr>
              <w:t>第16包</w:t>
            </w:r>
            <w:bookmarkEnd w:id="61"/>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62" w:name="OLE_LINK70"/>
            <w:r>
              <w:rPr>
                <w:rFonts w:hint="eastAsia" w:ascii="宋体" w:hAnsi="宋体" w:cs="宋体"/>
                <w:szCs w:val="21"/>
              </w:rPr>
              <w:t>16-1</w:t>
            </w:r>
            <w:bookmarkEnd w:id="62"/>
          </w:p>
        </w:tc>
        <w:tc>
          <w:tcPr>
            <w:tcW w:w="1417" w:type="dxa"/>
            <w:tcBorders>
              <w:top w:val="single" w:color="auto" w:sz="4" w:space="0"/>
              <w:left w:val="single" w:color="auto" w:sz="4" w:space="0"/>
              <w:bottom w:val="single" w:color="auto" w:sz="4" w:space="0"/>
              <w:right w:val="single" w:color="auto" w:sz="4" w:space="0"/>
            </w:tcBorders>
          </w:tcPr>
          <w:p>
            <w:r>
              <w:rPr>
                <w:rFonts w:hint="eastAsia"/>
              </w:rPr>
              <w:t>激光共聚焦显微镜</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174</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tcBorders>
              <w:left w:val="single" w:color="auto" w:sz="4" w:space="0"/>
              <w:right w:val="single" w:color="auto" w:sz="4" w:space="0"/>
            </w:tcBorders>
            <w:vAlign w:val="center"/>
          </w:tcPr>
          <w:p>
            <w:pPr>
              <w:rPr>
                <w:rFonts w:ascii="宋体" w:hAnsi="宋体" w:cs="宋体"/>
                <w:szCs w:val="21"/>
              </w:rPr>
            </w:pPr>
            <w:bookmarkStart w:id="63" w:name="OLE_LINK72"/>
            <w:r>
              <w:rPr>
                <w:rFonts w:hint="eastAsia" w:ascii="宋体" w:hAnsi="宋体" w:cs="宋体"/>
                <w:szCs w:val="21"/>
              </w:rPr>
              <w:t>第17包</w:t>
            </w:r>
            <w:bookmarkEnd w:id="6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64" w:name="OLE_LINK73"/>
            <w:r>
              <w:rPr>
                <w:rFonts w:hint="eastAsia" w:ascii="宋体" w:hAnsi="宋体" w:cs="宋体"/>
                <w:szCs w:val="21"/>
              </w:rPr>
              <w:t>17-1</w:t>
            </w:r>
            <w:bookmarkEnd w:id="64"/>
          </w:p>
        </w:tc>
        <w:tc>
          <w:tcPr>
            <w:tcW w:w="1417" w:type="dxa"/>
            <w:tcBorders>
              <w:top w:val="single" w:color="auto" w:sz="4" w:space="0"/>
              <w:left w:val="single" w:color="auto" w:sz="4" w:space="0"/>
              <w:bottom w:val="single" w:color="auto" w:sz="4" w:space="0"/>
              <w:right w:val="single" w:color="auto" w:sz="4" w:space="0"/>
            </w:tcBorders>
          </w:tcPr>
          <w:p>
            <w:r>
              <w:rPr>
                <w:rFonts w:hint="eastAsia"/>
              </w:rPr>
              <w:t>切片数字化扫描系统</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103</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tcBorders>
              <w:left w:val="single" w:color="auto" w:sz="4" w:space="0"/>
              <w:right w:val="single" w:color="auto" w:sz="4" w:space="0"/>
            </w:tcBorders>
            <w:vAlign w:val="center"/>
          </w:tcPr>
          <w:p>
            <w:pPr>
              <w:rPr>
                <w:rFonts w:ascii="宋体" w:hAnsi="宋体" w:cs="宋体"/>
                <w:szCs w:val="21"/>
              </w:rPr>
            </w:pPr>
            <w:bookmarkStart w:id="65" w:name="OLE_LINK74"/>
            <w:r>
              <w:rPr>
                <w:rFonts w:hint="eastAsia" w:ascii="宋体" w:hAnsi="宋体" w:cs="宋体"/>
                <w:szCs w:val="21"/>
              </w:rPr>
              <w:t>第18包</w:t>
            </w:r>
            <w:bookmarkEnd w:id="65"/>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18-1</w:t>
            </w:r>
          </w:p>
        </w:tc>
        <w:tc>
          <w:tcPr>
            <w:tcW w:w="1417" w:type="dxa"/>
            <w:tcBorders>
              <w:top w:val="single" w:color="auto" w:sz="4" w:space="0"/>
              <w:left w:val="single" w:color="auto" w:sz="4" w:space="0"/>
              <w:bottom w:val="single" w:color="auto" w:sz="4" w:space="0"/>
              <w:right w:val="single" w:color="auto" w:sz="4" w:space="0"/>
            </w:tcBorders>
          </w:tcPr>
          <w:p>
            <w:r>
              <w:rPr>
                <w:rFonts w:hint="eastAsia"/>
              </w:rPr>
              <w:t>抗性检测仪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120天</w:t>
            </w:r>
          </w:p>
        </w:tc>
        <w:tc>
          <w:tcPr>
            <w:tcW w:w="1417"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260</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tcBorders>
              <w:left w:val="single" w:color="auto" w:sz="4" w:space="0"/>
              <w:right w:val="single" w:color="auto" w:sz="4" w:space="0"/>
            </w:tcBorders>
            <w:vAlign w:val="center"/>
          </w:tcPr>
          <w:p>
            <w:pPr>
              <w:rPr>
                <w:rFonts w:ascii="宋体" w:hAnsi="宋体" w:cs="宋体"/>
                <w:szCs w:val="21"/>
              </w:rPr>
            </w:pPr>
            <w:bookmarkStart w:id="66" w:name="OLE_LINK86"/>
            <w:r>
              <w:rPr>
                <w:rFonts w:hint="eastAsia" w:ascii="宋体" w:hAnsi="宋体" w:cs="宋体"/>
                <w:szCs w:val="21"/>
              </w:rPr>
              <w:t>第19包</w:t>
            </w:r>
            <w:bookmarkEnd w:id="66"/>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19-1</w:t>
            </w:r>
          </w:p>
        </w:tc>
        <w:tc>
          <w:tcPr>
            <w:tcW w:w="1417" w:type="dxa"/>
            <w:tcBorders>
              <w:top w:val="single" w:color="auto" w:sz="4" w:space="0"/>
              <w:left w:val="single" w:color="auto" w:sz="4" w:space="0"/>
              <w:bottom w:val="single" w:color="auto" w:sz="4" w:space="0"/>
              <w:right w:val="single" w:color="auto" w:sz="4" w:space="0"/>
            </w:tcBorders>
          </w:tcPr>
          <w:p>
            <w:r>
              <w:rPr>
                <w:rFonts w:hint="eastAsia"/>
              </w:rPr>
              <w:t>高通量测序系统</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355</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67" w:name="OLE_LINK75" w:colFirst="1" w:colLast="3"/>
            <w:bookmarkStart w:id="68" w:name="OLE_LINK97" w:colFirst="6" w:colLast="7"/>
            <w:r>
              <w:rPr>
                <w:rFonts w:hint="eastAsia" w:ascii="宋体" w:hAnsi="宋体" w:cs="宋体"/>
                <w:szCs w:val="21"/>
              </w:rPr>
              <w:t>第20包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20-1</w:t>
            </w:r>
          </w:p>
        </w:tc>
        <w:tc>
          <w:tcPr>
            <w:tcW w:w="1417" w:type="dxa"/>
            <w:tcBorders>
              <w:top w:val="single" w:color="auto" w:sz="4" w:space="0"/>
              <w:left w:val="single" w:color="auto" w:sz="4" w:space="0"/>
              <w:bottom w:val="single" w:color="auto" w:sz="4" w:space="0"/>
              <w:right w:val="single" w:color="auto" w:sz="4" w:space="0"/>
            </w:tcBorders>
          </w:tcPr>
          <w:p>
            <w:r>
              <w:rPr>
                <w:rFonts w:hint="eastAsia"/>
              </w:rPr>
              <w:t>混合器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5</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60天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p>
          <w:p>
            <w:pPr>
              <w:jc w:val="center"/>
              <w:rPr>
                <w:rFonts w:ascii="宋体" w:hAnsi="宋体" w:cs="宋体"/>
              </w:rPr>
            </w:pPr>
          </w:p>
          <w:p>
            <w:pPr>
              <w:jc w:val="center"/>
              <w:rPr>
                <w:rFonts w:ascii="宋体" w:hAnsi="宋体" w:cs="宋体"/>
              </w:rPr>
            </w:pPr>
          </w:p>
          <w:p>
            <w:pPr>
              <w:jc w:val="center"/>
              <w:rPr>
                <w:rFonts w:ascii="宋体" w:hAnsi="宋体" w:cs="宋体"/>
              </w:rPr>
            </w:pPr>
          </w:p>
          <w:p>
            <w:pPr>
              <w:jc w:val="center"/>
              <w:rPr>
                <w:rFonts w:ascii="宋体" w:hAnsi="宋体" w:cs="宋体"/>
              </w:rPr>
            </w:pPr>
          </w:p>
          <w:p>
            <w:pPr>
              <w:jc w:val="center"/>
              <w:rPr>
                <w:rFonts w:ascii="宋体" w:hAnsi="宋体" w:cs="宋体"/>
              </w:rPr>
            </w:pPr>
          </w:p>
          <w:p>
            <w:pPr>
              <w:jc w:val="center"/>
              <w:rPr>
                <w:rFonts w:ascii="宋体" w:hAnsi="宋体" w:cs="宋体"/>
              </w:rPr>
            </w:pPr>
          </w:p>
          <w:p>
            <w:pPr>
              <w:jc w:val="center"/>
              <w:rPr>
                <w:rFonts w:ascii="宋体" w:hAnsi="宋体" w:cs="宋体"/>
              </w:rPr>
            </w:pPr>
          </w:p>
          <w:p>
            <w:pPr>
              <w:jc w:val="center"/>
              <w:rPr>
                <w:rFonts w:ascii="宋体" w:hAnsi="宋体" w:cs="宋体"/>
              </w:rPr>
            </w:pPr>
            <w:r>
              <w:rPr>
                <w:rFonts w:hint="eastAsia" w:ascii="宋体" w:hAnsi="宋体" w:cs="宋体"/>
              </w:rPr>
              <w:t>93</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bookmarkEnd w:id="67"/>
      <w:bookmarkEnd w:id="68"/>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69" w:name="OLE_LINK76"/>
            <w:r>
              <w:rPr>
                <w:rFonts w:hint="eastAsia" w:ascii="宋体" w:hAnsi="宋体" w:cs="宋体"/>
                <w:szCs w:val="21"/>
              </w:rPr>
              <w:t>20-2</w:t>
            </w:r>
            <w:bookmarkEnd w:id="69"/>
          </w:p>
        </w:tc>
        <w:tc>
          <w:tcPr>
            <w:tcW w:w="1417" w:type="dxa"/>
            <w:tcBorders>
              <w:top w:val="single" w:color="auto" w:sz="4" w:space="0"/>
              <w:left w:val="single" w:color="auto" w:sz="4" w:space="0"/>
              <w:bottom w:val="single" w:color="auto" w:sz="4" w:space="0"/>
              <w:right w:val="single" w:color="auto" w:sz="4" w:space="0"/>
            </w:tcBorders>
          </w:tcPr>
          <w:p>
            <w:r>
              <w:rPr>
                <w:rFonts w:hint="eastAsia"/>
              </w:rPr>
              <w:t>混合器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70" w:name="OLE_LINK77" w:colFirst="1"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20-3</w:t>
            </w:r>
          </w:p>
        </w:tc>
        <w:tc>
          <w:tcPr>
            <w:tcW w:w="1417" w:type="dxa"/>
            <w:tcBorders>
              <w:top w:val="single" w:color="auto" w:sz="4" w:space="0"/>
              <w:left w:val="single" w:color="auto" w:sz="4" w:space="0"/>
              <w:bottom w:val="single" w:color="auto" w:sz="4" w:space="0"/>
              <w:right w:val="single" w:color="auto" w:sz="4" w:space="0"/>
            </w:tcBorders>
          </w:tcPr>
          <w:p>
            <w:r>
              <w:rPr>
                <w:rFonts w:hint="eastAsia"/>
              </w:rPr>
              <w:t>制冰机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7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71" w:name="OLE_LINK78"/>
            <w:r>
              <w:rPr>
                <w:rFonts w:hint="eastAsia" w:ascii="宋体" w:hAnsi="宋体" w:cs="宋体"/>
                <w:szCs w:val="21"/>
              </w:rPr>
              <w:t>20-4</w:t>
            </w:r>
            <w:bookmarkEnd w:id="71"/>
          </w:p>
        </w:tc>
        <w:tc>
          <w:tcPr>
            <w:tcW w:w="1417" w:type="dxa"/>
            <w:tcBorders>
              <w:top w:val="single" w:color="auto" w:sz="4" w:space="0"/>
              <w:left w:val="single" w:color="auto" w:sz="4" w:space="0"/>
              <w:bottom w:val="single" w:color="auto" w:sz="4" w:space="0"/>
              <w:right w:val="single" w:color="auto" w:sz="4" w:space="0"/>
            </w:tcBorders>
          </w:tcPr>
          <w:p>
            <w:r>
              <w:rPr>
                <w:rFonts w:hint="eastAsia"/>
              </w:rPr>
              <w:t>制冰机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72" w:name="OLE_LINK79"/>
            <w:r>
              <w:rPr>
                <w:rFonts w:hint="eastAsia" w:ascii="宋体" w:hAnsi="宋体" w:cs="宋体"/>
                <w:szCs w:val="21"/>
              </w:rPr>
              <w:t>20-5</w:t>
            </w:r>
            <w:bookmarkEnd w:id="72"/>
          </w:p>
        </w:tc>
        <w:tc>
          <w:tcPr>
            <w:tcW w:w="1417" w:type="dxa"/>
            <w:tcBorders>
              <w:top w:val="single" w:color="auto" w:sz="4" w:space="0"/>
              <w:left w:val="single" w:color="auto" w:sz="4" w:space="0"/>
              <w:bottom w:val="single" w:color="auto" w:sz="4" w:space="0"/>
              <w:right w:val="single" w:color="auto" w:sz="4" w:space="0"/>
            </w:tcBorders>
          </w:tcPr>
          <w:p>
            <w:r>
              <w:rPr>
                <w:rFonts w:hint="eastAsia"/>
              </w:rPr>
              <w:t>超声波清洗器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73" w:name="OLE_LINK80"/>
            <w:r>
              <w:rPr>
                <w:rFonts w:hint="eastAsia" w:ascii="宋体" w:hAnsi="宋体" w:cs="宋体"/>
                <w:szCs w:val="21"/>
              </w:rPr>
              <w:t>20-6</w:t>
            </w:r>
            <w:bookmarkEnd w:id="73"/>
          </w:p>
        </w:tc>
        <w:tc>
          <w:tcPr>
            <w:tcW w:w="1417" w:type="dxa"/>
            <w:tcBorders>
              <w:top w:val="single" w:color="auto" w:sz="4" w:space="0"/>
              <w:left w:val="single" w:color="auto" w:sz="4" w:space="0"/>
              <w:bottom w:val="single" w:color="auto" w:sz="4" w:space="0"/>
              <w:right w:val="single" w:color="auto" w:sz="4" w:space="0"/>
            </w:tcBorders>
          </w:tcPr>
          <w:p>
            <w:r>
              <w:rPr>
                <w:rFonts w:hint="eastAsia"/>
              </w:rPr>
              <w:t>超声波清洗器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4</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74" w:name="OLE_LINK81" w:colFirst="1"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20-7</w:t>
            </w:r>
          </w:p>
        </w:tc>
        <w:tc>
          <w:tcPr>
            <w:tcW w:w="1417" w:type="dxa"/>
            <w:tcBorders>
              <w:top w:val="single" w:color="auto" w:sz="4" w:space="0"/>
              <w:left w:val="single" w:color="auto" w:sz="4" w:space="0"/>
              <w:bottom w:val="single" w:color="auto" w:sz="4" w:space="0"/>
              <w:right w:val="single" w:color="auto" w:sz="4" w:space="0"/>
            </w:tcBorders>
          </w:tcPr>
          <w:p>
            <w:r>
              <w:rPr>
                <w:rFonts w:hint="eastAsia"/>
              </w:rPr>
              <w:t>粉碎机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7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75" w:name="OLE_LINK82"/>
            <w:r>
              <w:rPr>
                <w:rFonts w:hint="eastAsia" w:ascii="宋体" w:hAnsi="宋体" w:cs="宋体"/>
                <w:szCs w:val="21"/>
              </w:rPr>
              <w:t>20-8</w:t>
            </w:r>
            <w:bookmarkEnd w:id="75"/>
          </w:p>
        </w:tc>
        <w:tc>
          <w:tcPr>
            <w:tcW w:w="1417" w:type="dxa"/>
            <w:tcBorders>
              <w:top w:val="single" w:color="auto" w:sz="4" w:space="0"/>
              <w:left w:val="single" w:color="auto" w:sz="4" w:space="0"/>
              <w:bottom w:val="single" w:color="auto" w:sz="4" w:space="0"/>
              <w:right w:val="single" w:color="auto" w:sz="4" w:space="0"/>
            </w:tcBorders>
          </w:tcPr>
          <w:p>
            <w:r>
              <w:rPr>
                <w:rFonts w:hint="eastAsia"/>
              </w:rPr>
              <w:t>粉碎机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76" w:name="OLE_LINK83"/>
            <w:r>
              <w:rPr>
                <w:rFonts w:hint="eastAsia" w:ascii="宋体" w:hAnsi="宋体" w:cs="宋体"/>
                <w:szCs w:val="21"/>
              </w:rPr>
              <w:t>20-9</w:t>
            </w:r>
            <w:bookmarkEnd w:id="76"/>
          </w:p>
        </w:tc>
        <w:tc>
          <w:tcPr>
            <w:tcW w:w="1417" w:type="dxa"/>
            <w:tcBorders>
              <w:top w:val="single" w:color="auto" w:sz="4" w:space="0"/>
              <w:left w:val="single" w:color="auto" w:sz="4" w:space="0"/>
              <w:bottom w:val="single" w:color="auto" w:sz="4" w:space="0"/>
              <w:right w:val="single" w:color="auto" w:sz="4" w:space="0"/>
            </w:tcBorders>
          </w:tcPr>
          <w:p>
            <w:r>
              <w:rPr>
                <w:rFonts w:hint="eastAsia"/>
              </w:rPr>
              <w:t>生物安全柜</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3</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77" w:name="OLE_LINK84" w:colFirst="1"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20-10</w:t>
            </w:r>
          </w:p>
        </w:tc>
        <w:tc>
          <w:tcPr>
            <w:tcW w:w="1417" w:type="dxa"/>
            <w:tcBorders>
              <w:top w:val="single" w:color="auto" w:sz="4" w:space="0"/>
              <w:left w:val="single" w:color="auto" w:sz="4" w:space="0"/>
              <w:bottom w:val="single" w:color="auto" w:sz="4" w:space="0"/>
              <w:right w:val="single" w:color="auto" w:sz="4" w:space="0"/>
            </w:tcBorders>
          </w:tcPr>
          <w:p>
            <w:r>
              <w:rPr>
                <w:rFonts w:hint="eastAsia"/>
              </w:rPr>
              <w:t>生物安全柜</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7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78" w:name="OLE_LINK85"/>
            <w:r>
              <w:rPr>
                <w:rFonts w:hint="eastAsia" w:ascii="宋体" w:hAnsi="宋体" w:cs="宋体"/>
                <w:szCs w:val="21"/>
              </w:rPr>
              <w:t>20-11</w:t>
            </w:r>
            <w:bookmarkEnd w:id="78"/>
          </w:p>
        </w:tc>
        <w:tc>
          <w:tcPr>
            <w:tcW w:w="1417" w:type="dxa"/>
            <w:tcBorders>
              <w:top w:val="single" w:color="auto" w:sz="4" w:space="0"/>
              <w:left w:val="single" w:color="auto" w:sz="4" w:space="0"/>
              <w:bottom w:val="single" w:color="auto" w:sz="4" w:space="0"/>
              <w:right w:val="single" w:color="auto" w:sz="4" w:space="0"/>
            </w:tcBorders>
          </w:tcPr>
          <w:p>
            <w:r>
              <w:rPr>
                <w:rFonts w:hint="eastAsia"/>
              </w:rPr>
              <w:t>生物安全柜</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79" w:name="OLE_LINK87"/>
            <w:r>
              <w:rPr>
                <w:rFonts w:hint="eastAsia" w:ascii="宋体" w:hAnsi="宋体" w:cs="宋体"/>
                <w:szCs w:val="21"/>
              </w:rPr>
              <w:t>20-12</w:t>
            </w:r>
            <w:bookmarkEnd w:id="79"/>
          </w:p>
        </w:tc>
        <w:tc>
          <w:tcPr>
            <w:tcW w:w="1417" w:type="dxa"/>
            <w:tcBorders>
              <w:top w:val="single" w:color="auto" w:sz="4" w:space="0"/>
              <w:left w:val="single" w:color="auto" w:sz="4" w:space="0"/>
              <w:bottom w:val="single" w:color="auto" w:sz="4" w:space="0"/>
              <w:right w:val="single" w:color="auto" w:sz="4" w:space="0"/>
            </w:tcBorders>
          </w:tcPr>
          <w:p>
            <w:r>
              <w:rPr>
                <w:rFonts w:hint="eastAsia"/>
              </w:rPr>
              <w:t>超净工作台</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7</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80" w:name="OLE_LINK88" w:colFirst="1" w:colLast="3"/>
            <w:r>
              <w:rPr>
                <w:rFonts w:hint="eastAsia" w:ascii="宋体" w:hAnsi="宋体" w:cs="宋体"/>
                <w:szCs w:val="21"/>
              </w:rPr>
              <w:t>第21包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21-1</w:t>
            </w:r>
          </w:p>
        </w:tc>
        <w:tc>
          <w:tcPr>
            <w:tcW w:w="1417" w:type="dxa"/>
            <w:tcBorders>
              <w:top w:val="single" w:color="auto" w:sz="4" w:space="0"/>
              <w:left w:val="single" w:color="auto" w:sz="4" w:space="0"/>
              <w:bottom w:val="single" w:color="auto" w:sz="4" w:space="0"/>
              <w:right w:val="single" w:color="auto" w:sz="4" w:space="0"/>
            </w:tcBorders>
          </w:tcPr>
          <w:p>
            <w:r>
              <w:rPr>
                <w:rFonts w:hint="eastAsia"/>
              </w:rPr>
              <w:t>洗板机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104</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bookmarkEnd w:id="8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81" w:name="OLE_LINK89" w:colFirst="1"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21-2</w:t>
            </w:r>
          </w:p>
        </w:tc>
        <w:tc>
          <w:tcPr>
            <w:tcW w:w="1417" w:type="dxa"/>
            <w:tcBorders>
              <w:top w:val="single" w:color="auto" w:sz="4" w:space="0"/>
              <w:left w:val="single" w:color="auto" w:sz="4" w:space="0"/>
              <w:bottom w:val="single" w:color="auto" w:sz="4" w:space="0"/>
              <w:right w:val="single" w:color="auto" w:sz="4" w:space="0"/>
            </w:tcBorders>
          </w:tcPr>
          <w:p>
            <w:r>
              <w:rPr>
                <w:rFonts w:hint="eastAsia"/>
              </w:rPr>
              <w:t>洗板机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81"/>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bookmarkStart w:id="82" w:name="OLE_LINK90" w:colFirst="1" w:colLast="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21-3</w:t>
            </w:r>
          </w:p>
        </w:tc>
        <w:tc>
          <w:tcPr>
            <w:tcW w:w="1417" w:type="dxa"/>
            <w:tcBorders>
              <w:top w:val="single" w:color="auto" w:sz="4" w:space="0"/>
              <w:left w:val="single" w:color="auto" w:sz="4" w:space="0"/>
              <w:bottom w:val="single" w:color="auto" w:sz="4" w:space="0"/>
              <w:right w:val="single" w:color="auto" w:sz="4" w:space="0"/>
            </w:tcBorders>
          </w:tcPr>
          <w:p>
            <w:r>
              <w:rPr>
                <w:rFonts w:hint="eastAsia"/>
              </w:rPr>
              <w:t>洗板机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8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83" w:name="OLE_LINK91"/>
            <w:r>
              <w:rPr>
                <w:rFonts w:hint="eastAsia" w:ascii="宋体" w:hAnsi="宋体" w:cs="宋体"/>
                <w:szCs w:val="21"/>
              </w:rPr>
              <w:t>21-4</w:t>
            </w:r>
            <w:bookmarkEnd w:id="83"/>
          </w:p>
        </w:tc>
        <w:tc>
          <w:tcPr>
            <w:tcW w:w="1417" w:type="dxa"/>
            <w:tcBorders>
              <w:top w:val="single" w:color="auto" w:sz="4" w:space="0"/>
              <w:left w:val="single" w:color="auto" w:sz="4" w:space="0"/>
              <w:bottom w:val="single" w:color="auto" w:sz="4" w:space="0"/>
              <w:right w:val="single" w:color="auto" w:sz="4" w:space="0"/>
            </w:tcBorders>
          </w:tcPr>
          <w:p>
            <w:r>
              <w:rPr>
                <w:rFonts w:hint="eastAsia"/>
              </w:rPr>
              <w:t>洗板机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84" w:name="OLE_LINK92"/>
            <w:r>
              <w:rPr>
                <w:rFonts w:hint="eastAsia" w:ascii="宋体" w:hAnsi="宋体" w:cs="宋体"/>
                <w:szCs w:val="21"/>
              </w:rPr>
              <w:t>21-5</w:t>
            </w:r>
            <w:bookmarkEnd w:id="84"/>
          </w:p>
        </w:tc>
        <w:tc>
          <w:tcPr>
            <w:tcW w:w="1417" w:type="dxa"/>
            <w:tcBorders>
              <w:top w:val="single" w:color="auto" w:sz="4" w:space="0"/>
              <w:left w:val="single" w:color="auto" w:sz="4" w:space="0"/>
              <w:bottom w:val="single" w:color="auto" w:sz="4" w:space="0"/>
              <w:right w:val="single" w:color="auto" w:sz="4" w:space="0"/>
            </w:tcBorders>
          </w:tcPr>
          <w:p>
            <w:r>
              <w:rPr>
                <w:rFonts w:hint="eastAsia"/>
              </w:rPr>
              <w:t>微粒分析仪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85" w:name="OLE_LINK93"/>
            <w:r>
              <w:rPr>
                <w:rFonts w:hint="eastAsia" w:ascii="宋体" w:hAnsi="宋体" w:cs="宋体"/>
                <w:szCs w:val="21"/>
              </w:rPr>
              <w:t>21-6</w:t>
            </w:r>
            <w:bookmarkEnd w:id="85"/>
          </w:p>
        </w:tc>
        <w:tc>
          <w:tcPr>
            <w:tcW w:w="1417" w:type="dxa"/>
            <w:tcBorders>
              <w:top w:val="single" w:color="auto" w:sz="4" w:space="0"/>
              <w:left w:val="single" w:color="auto" w:sz="4" w:space="0"/>
              <w:bottom w:val="single" w:color="auto" w:sz="4" w:space="0"/>
              <w:right w:val="single" w:color="auto" w:sz="4" w:space="0"/>
            </w:tcBorders>
          </w:tcPr>
          <w:p>
            <w:r>
              <w:rPr>
                <w:rFonts w:hint="eastAsia"/>
              </w:rPr>
              <w:t>菌落计数器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86" w:name="OLE_LINK94"/>
            <w:r>
              <w:rPr>
                <w:rFonts w:hint="eastAsia" w:ascii="宋体" w:hAnsi="宋体" w:cs="宋体"/>
                <w:szCs w:val="21"/>
              </w:rPr>
              <w:t>21-7</w:t>
            </w:r>
            <w:bookmarkEnd w:id="86"/>
          </w:p>
        </w:tc>
        <w:tc>
          <w:tcPr>
            <w:tcW w:w="1417" w:type="dxa"/>
            <w:tcBorders>
              <w:top w:val="single" w:color="auto" w:sz="4" w:space="0"/>
              <w:left w:val="single" w:color="auto" w:sz="4" w:space="0"/>
              <w:bottom w:val="single" w:color="auto" w:sz="4" w:space="0"/>
              <w:right w:val="single" w:color="auto" w:sz="4" w:space="0"/>
            </w:tcBorders>
          </w:tcPr>
          <w:p>
            <w:r>
              <w:rPr>
                <w:rFonts w:hint="eastAsia"/>
              </w:rPr>
              <w:t>菌落计数器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21-8</w:t>
            </w:r>
          </w:p>
        </w:tc>
        <w:tc>
          <w:tcPr>
            <w:tcW w:w="1417" w:type="dxa"/>
            <w:tcBorders>
              <w:top w:val="single" w:color="auto" w:sz="4" w:space="0"/>
              <w:left w:val="single" w:color="auto" w:sz="4" w:space="0"/>
              <w:bottom w:val="single" w:color="auto" w:sz="4" w:space="0"/>
              <w:right w:val="single" w:color="auto" w:sz="4" w:space="0"/>
            </w:tcBorders>
          </w:tcPr>
          <w:p>
            <w:r>
              <w:rPr>
                <w:rFonts w:hint="eastAsia"/>
              </w:rPr>
              <w:t>细胞计数仪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21-9</w:t>
            </w:r>
          </w:p>
        </w:tc>
        <w:tc>
          <w:tcPr>
            <w:tcW w:w="1417" w:type="dxa"/>
            <w:tcBorders>
              <w:top w:val="single" w:color="auto" w:sz="4" w:space="0"/>
              <w:left w:val="single" w:color="auto" w:sz="4" w:space="0"/>
              <w:bottom w:val="single" w:color="auto" w:sz="4" w:space="0"/>
              <w:right w:val="single" w:color="auto" w:sz="4" w:space="0"/>
            </w:tcBorders>
          </w:tcPr>
          <w:p>
            <w:r>
              <w:rPr>
                <w:rFonts w:hint="eastAsia"/>
              </w:rPr>
              <w:t>细胞计数仪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87" w:name="OLE_LINK95"/>
            <w:r>
              <w:rPr>
                <w:rFonts w:hint="eastAsia" w:ascii="宋体" w:hAnsi="宋体" w:cs="宋体"/>
                <w:szCs w:val="21"/>
              </w:rPr>
              <w:t>21-10</w:t>
            </w:r>
            <w:bookmarkEnd w:id="87"/>
          </w:p>
        </w:tc>
        <w:tc>
          <w:tcPr>
            <w:tcW w:w="1417" w:type="dxa"/>
            <w:tcBorders>
              <w:top w:val="single" w:color="auto" w:sz="4" w:space="0"/>
              <w:left w:val="single" w:color="auto" w:sz="4" w:space="0"/>
              <w:bottom w:val="single" w:color="auto" w:sz="4" w:space="0"/>
              <w:right w:val="single" w:color="auto" w:sz="4" w:space="0"/>
            </w:tcBorders>
          </w:tcPr>
          <w:p>
            <w:r>
              <w:rPr>
                <w:rFonts w:hint="eastAsia"/>
              </w:rPr>
              <w:t>恒温摇床</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21-11</w:t>
            </w:r>
          </w:p>
        </w:tc>
        <w:tc>
          <w:tcPr>
            <w:tcW w:w="1417" w:type="dxa"/>
            <w:tcBorders>
              <w:top w:val="single" w:color="auto" w:sz="4" w:space="0"/>
              <w:left w:val="single" w:color="auto" w:sz="4" w:space="0"/>
              <w:bottom w:val="single" w:color="auto" w:sz="4" w:space="0"/>
              <w:right w:val="single" w:color="auto" w:sz="4" w:space="0"/>
            </w:tcBorders>
          </w:tcPr>
          <w:p>
            <w:r>
              <w:rPr>
                <w:rFonts w:hint="eastAsia"/>
              </w:rPr>
              <w:t>恒温金属浴</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21-12</w:t>
            </w:r>
          </w:p>
        </w:tc>
        <w:tc>
          <w:tcPr>
            <w:tcW w:w="1417" w:type="dxa"/>
            <w:tcBorders>
              <w:top w:val="single" w:color="auto" w:sz="4" w:space="0"/>
              <w:left w:val="single" w:color="auto" w:sz="4" w:space="0"/>
              <w:bottom w:val="single" w:color="auto" w:sz="4" w:space="0"/>
              <w:right w:val="single" w:color="auto" w:sz="4" w:space="0"/>
            </w:tcBorders>
          </w:tcPr>
          <w:p>
            <w:r>
              <w:rPr>
                <w:rFonts w:hint="eastAsia"/>
              </w:rPr>
              <w:t>恒温水浴摇床</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21-13</w:t>
            </w:r>
          </w:p>
        </w:tc>
        <w:tc>
          <w:tcPr>
            <w:tcW w:w="1417" w:type="dxa"/>
            <w:tcBorders>
              <w:top w:val="single" w:color="auto" w:sz="4" w:space="0"/>
              <w:left w:val="single" w:color="auto" w:sz="4" w:space="0"/>
              <w:bottom w:val="single" w:color="auto" w:sz="4" w:space="0"/>
              <w:right w:val="single" w:color="auto" w:sz="4" w:space="0"/>
            </w:tcBorders>
          </w:tcPr>
          <w:p>
            <w:r>
              <w:rPr>
                <w:rFonts w:hint="eastAsia"/>
              </w:rPr>
              <w:t>恒温水浴摇床</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21-14</w:t>
            </w:r>
          </w:p>
        </w:tc>
        <w:tc>
          <w:tcPr>
            <w:tcW w:w="1417" w:type="dxa"/>
            <w:tcBorders>
              <w:top w:val="single" w:color="auto" w:sz="4" w:space="0"/>
              <w:left w:val="single" w:color="auto" w:sz="4" w:space="0"/>
              <w:bottom w:val="single" w:color="auto" w:sz="4" w:space="0"/>
              <w:right w:val="single" w:color="auto" w:sz="4" w:space="0"/>
            </w:tcBorders>
          </w:tcPr>
          <w:p>
            <w:r>
              <w:rPr>
                <w:rFonts w:hint="eastAsia"/>
              </w:rPr>
              <w:t>恒温水浴摇床</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21-15</w:t>
            </w:r>
          </w:p>
        </w:tc>
        <w:tc>
          <w:tcPr>
            <w:tcW w:w="1417" w:type="dxa"/>
            <w:tcBorders>
              <w:top w:val="single" w:color="auto" w:sz="4" w:space="0"/>
              <w:left w:val="single" w:color="auto" w:sz="4" w:space="0"/>
              <w:bottom w:val="single" w:color="auto" w:sz="4" w:space="0"/>
              <w:right w:val="single" w:color="auto" w:sz="4" w:space="0"/>
            </w:tcBorders>
          </w:tcPr>
          <w:p>
            <w:r>
              <w:rPr>
                <w:rFonts w:hint="eastAsia"/>
              </w:rPr>
              <w:t>恒温摇床</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88" w:name="OLE_LINK96"/>
            <w:r>
              <w:rPr>
                <w:rFonts w:hint="eastAsia" w:ascii="宋体" w:hAnsi="宋体" w:cs="宋体"/>
                <w:szCs w:val="21"/>
              </w:rPr>
              <w:t>21-16</w:t>
            </w:r>
            <w:bookmarkEnd w:id="88"/>
          </w:p>
        </w:tc>
        <w:tc>
          <w:tcPr>
            <w:tcW w:w="1417" w:type="dxa"/>
            <w:tcBorders>
              <w:top w:val="single" w:color="auto" w:sz="4" w:space="0"/>
              <w:left w:val="single" w:color="auto" w:sz="4" w:space="0"/>
              <w:bottom w:val="single" w:color="auto" w:sz="4" w:space="0"/>
              <w:right w:val="single" w:color="auto" w:sz="4" w:space="0"/>
            </w:tcBorders>
          </w:tcPr>
          <w:p>
            <w:r>
              <w:rPr>
                <w:rFonts w:hint="eastAsia"/>
              </w:rPr>
              <w:t>恒温摇床</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21-17</w:t>
            </w:r>
          </w:p>
        </w:tc>
        <w:tc>
          <w:tcPr>
            <w:tcW w:w="1417" w:type="dxa"/>
            <w:tcBorders>
              <w:top w:val="single" w:color="auto" w:sz="4" w:space="0"/>
              <w:left w:val="single" w:color="auto" w:sz="4" w:space="0"/>
              <w:bottom w:val="single" w:color="auto" w:sz="4" w:space="0"/>
              <w:right w:val="single" w:color="auto" w:sz="4" w:space="0"/>
            </w:tcBorders>
          </w:tcPr>
          <w:p>
            <w:r>
              <w:rPr>
                <w:rFonts w:hint="eastAsia"/>
              </w:rPr>
              <w:t>恒温摇床</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21-18</w:t>
            </w:r>
          </w:p>
        </w:tc>
        <w:tc>
          <w:tcPr>
            <w:tcW w:w="1417" w:type="dxa"/>
            <w:tcBorders>
              <w:top w:val="single" w:color="auto" w:sz="4" w:space="0"/>
              <w:left w:val="single" w:color="auto" w:sz="4" w:space="0"/>
              <w:bottom w:val="single" w:color="auto" w:sz="4" w:space="0"/>
              <w:right w:val="single" w:color="auto" w:sz="4" w:space="0"/>
            </w:tcBorders>
          </w:tcPr>
          <w:p>
            <w:r>
              <w:rPr>
                <w:rFonts w:hint="eastAsia"/>
              </w:rPr>
              <w:t>恒温水浴摇床</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第22包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89" w:name="OLE_LINK98"/>
            <w:r>
              <w:rPr>
                <w:rFonts w:hint="eastAsia" w:ascii="宋体" w:hAnsi="宋体" w:cs="宋体"/>
                <w:szCs w:val="21"/>
              </w:rPr>
              <w:t>22-1</w:t>
            </w:r>
            <w:bookmarkEnd w:id="89"/>
          </w:p>
        </w:tc>
        <w:tc>
          <w:tcPr>
            <w:tcW w:w="1417" w:type="dxa"/>
            <w:tcBorders>
              <w:top w:val="single" w:color="auto" w:sz="4" w:space="0"/>
              <w:left w:val="single" w:color="auto" w:sz="4" w:space="0"/>
              <w:bottom w:val="single" w:color="auto" w:sz="4" w:space="0"/>
              <w:right w:val="single" w:color="auto" w:sz="4" w:space="0"/>
            </w:tcBorders>
          </w:tcPr>
          <w:p>
            <w:r>
              <w:rPr>
                <w:rFonts w:hint="eastAsia"/>
              </w:rPr>
              <w:t>烤片机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96</w:t>
            </w:r>
          </w:p>
        </w:tc>
        <w:tc>
          <w:tcPr>
            <w:tcW w:w="1276"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90" w:name="OLE_LINK99"/>
            <w:r>
              <w:rPr>
                <w:rFonts w:hint="eastAsia" w:ascii="宋体" w:hAnsi="宋体" w:cs="宋体"/>
                <w:szCs w:val="21"/>
              </w:rPr>
              <w:t>22-2</w:t>
            </w:r>
            <w:bookmarkEnd w:id="90"/>
          </w:p>
        </w:tc>
        <w:tc>
          <w:tcPr>
            <w:tcW w:w="1417" w:type="dxa"/>
            <w:tcBorders>
              <w:top w:val="single" w:color="auto" w:sz="4" w:space="0"/>
              <w:left w:val="single" w:color="auto" w:sz="4" w:space="0"/>
              <w:bottom w:val="single" w:color="auto" w:sz="4" w:space="0"/>
              <w:right w:val="single" w:color="auto" w:sz="4" w:space="0"/>
            </w:tcBorders>
          </w:tcPr>
          <w:p>
            <w:r>
              <w:rPr>
                <w:rFonts w:hint="eastAsia"/>
              </w:rPr>
              <w:t>压片机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22-3</w:t>
            </w:r>
          </w:p>
        </w:tc>
        <w:tc>
          <w:tcPr>
            <w:tcW w:w="1417" w:type="dxa"/>
            <w:tcBorders>
              <w:top w:val="single" w:color="auto" w:sz="4" w:space="0"/>
              <w:left w:val="single" w:color="auto" w:sz="4" w:space="0"/>
              <w:bottom w:val="single" w:color="auto" w:sz="4" w:space="0"/>
              <w:right w:val="single" w:color="auto" w:sz="4" w:space="0"/>
            </w:tcBorders>
          </w:tcPr>
          <w:p>
            <w:r>
              <w:rPr>
                <w:rFonts w:hint="eastAsia"/>
              </w:rPr>
              <w:t>微波消解仪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22-4</w:t>
            </w:r>
          </w:p>
        </w:tc>
        <w:tc>
          <w:tcPr>
            <w:tcW w:w="1417" w:type="dxa"/>
            <w:tcBorders>
              <w:top w:val="single" w:color="auto" w:sz="4" w:space="0"/>
              <w:left w:val="single" w:color="auto" w:sz="4" w:space="0"/>
              <w:bottom w:val="single" w:color="auto" w:sz="4" w:space="0"/>
              <w:right w:val="single" w:color="auto" w:sz="4" w:space="0"/>
            </w:tcBorders>
          </w:tcPr>
          <w:p>
            <w:r>
              <w:rPr>
                <w:rFonts w:hint="eastAsia"/>
              </w:rPr>
              <w:t>球磨机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91" w:name="OLE_LINK100"/>
            <w:r>
              <w:rPr>
                <w:rFonts w:hint="eastAsia" w:ascii="宋体" w:hAnsi="宋体" w:cs="宋体"/>
                <w:szCs w:val="21"/>
              </w:rPr>
              <w:t>22-5</w:t>
            </w:r>
            <w:bookmarkEnd w:id="91"/>
          </w:p>
        </w:tc>
        <w:tc>
          <w:tcPr>
            <w:tcW w:w="1417" w:type="dxa"/>
            <w:tcBorders>
              <w:top w:val="single" w:color="auto" w:sz="4" w:space="0"/>
              <w:left w:val="single" w:color="auto" w:sz="4" w:space="0"/>
              <w:bottom w:val="single" w:color="auto" w:sz="4" w:space="0"/>
              <w:right w:val="single" w:color="auto" w:sz="4" w:space="0"/>
            </w:tcBorders>
          </w:tcPr>
          <w:p>
            <w:r>
              <w:rPr>
                <w:rFonts w:hint="eastAsia"/>
              </w:rPr>
              <w:t>球磨机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92" w:name="OLE_LINK101"/>
            <w:r>
              <w:rPr>
                <w:rFonts w:hint="eastAsia" w:ascii="宋体" w:hAnsi="宋体" w:cs="宋体"/>
                <w:szCs w:val="21"/>
              </w:rPr>
              <w:t>22-6</w:t>
            </w:r>
            <w:bookmarkEnd w:id="92"/>
          </w:p>
        </w:tc>
        <w:tc>
          <w:tcPr>
            <w:tcW w:w="1417" w:type="dxa"/>
            <w:tcBorders>
              <w:top w:val="single" w:color="auto" w:sz="4" w:space="0"/>
              <w:left w:val="single" w:color="auto" w:sz="4" w:space="0"/>
              <w:bottom w:val="single" w:color="auto" w:sz="4" w:space="0"/>
              <w:right w:val="single" w:color="auto" w:sz="4" w:space="0"/>
            </w:tcBorders>
          </w:tcPr>
          <w:p>
            <w:r>
              <w:rPr>
                <w:rFonts w:hint="eastAsia"/>
              </w:rPr>
              <w:t>冷冻干燥机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93" w:name="OLE_LINK104"/>
            <w:r>
              <w:rPr>
                <w:rFonts w:hint="eastAsia" w:ascii="宋体" w:hAnsi="宋体" w:cs="宋体"/>
                <w:szCs w:val="21"/>
              </w:rPr>
              <w:t>第23包</w:t>
            </w:r>
            <w:bookmarkEnd w:id="93"/>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94" w:name="OLE_LINK102"/>
            <w:r>
              <w:rPr>
                <w:rFonts w:hint="eastAsia" w:ascii="宋体" w:hAnsi="宋体" w:cs="宋体"/>
                <w:szCs w:val="21"/>
              </w:rPr>
              <w:t>23-1</w:t>
            </w:r>
            <w:bookmarkEnd w:id="94"/>
          </w:p>
        </w:tc>
        <w:tc>
          <w:tcPr>
            <w:tcW w:w="1417" w:type="dxa"/>
            <w:tcBorders>
              <w:top w:val="single" w:color="auto" w:sz="4" w:space="0"/>
              <w:left w:val="single" w:color="auto" w:sz="4" w:space="0"/>
              <w:bottom w:val="single" w:color="auto" w:sz="4" w:space="0"/>
              <w:right w:val="single" w:color="auto" w:sz="4" w:space="0"/>
            </w:tcBorders>
          </w:tcPr>
          <w:p>
            <w:r>
              <w:rPr>
                <w:rFonts w:hint="eastAsia"/>
              </w:rPr>
              <w:t>药敏接种判读仪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60天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93</w:t>
            </w:r>
          </w:p>
        </w:tc>
        <w:tc>
          <w:tcPr>
            <w:tcW w:w="1276"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23-2</w:t>
            </w:r>
          </w:p>
        </w:tc>
        <w:tc>
          <w:tcPr>
            <w:tcW w:w="1417" w:type="dxa"/>
            <w:tcBorders>
              <w:top w:val="single" w:color="auto" w:sz="4" w:space="0"/>
              <w:left w:val="single" w:color="auto" w:sz="4" w:space="0"/>
              <w:bottom w:val="single" w:color="auto" w:sz="4" w:space="0"/>
              <w:right w:val="single" w:color="auto" w:sz="4" w:space="0"/>
            </w:tcBorders>
          </w:tcPr>
          <w:p>
            <w:r>
              <w:rPr>
                <w:rFonts w:hint="eastAsia"/>
              </w:rPr>
              <w:t>自动显微系统</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23-3</w:t>
            </w:r>
          </w:p>
        </w:tc>
        <w:tc>
          <w:tcPr>
            <w:tcW w:w="1417" w:type="dxa"/>
            <w:tcBorders>
              <w:top w:val="single" w:color="auto" w:sz="4" w:space="0"/>
              <w:left w:val="single" w:color="auto" w:sz="4" w:space="0"/>
              <w:bottom w:val="single" w:color="auto" w:sz="4" w:space="0"/>
              <w:right w:val="single" w:color="auto" w:sz="4" w:space="0"/>
            </w:tcBorders>
          </w:tcPr>
          <w:p>
            <w:r>
              <w:rPr>
                <w:rFonts w:hint="eastAsia"/>
              </w:rPr>
              <w:t>革兰氏染色仪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95" w:name="OLE_LINK110"/>
            <w:r>
              <w:rPr>
                <w:rFonts w:hint="eastAsia" w:ascii="宋体" w:hAnsi="宋体" w:cs="宋体"/>
                <w:szCs w:val="21"/>
              </w:rPr>
              <w:t>第24包</w:t>
            </w:r>
            <w:bookmarkEnd w:id="95"/>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24-1</w:t>
            </w:r>
          </w:p>
        </w:tc>
        <w:tc>
          <w:tcPr>
            <w:tcW w:w="1417" w:type="dxa"/>
            <w:tcBorders>
              <w:top w:val="single" w:color="auto" w:sz="4" w:space="0"/>
              <w:left w:val="single" w:color="auto" w:sz="4" w:space="0"/>
              <w:bottom w:val="single" w:color="auto" w:sz="4" w:space="0"/>
              <w:right w:val="single" w:color="auto" w:sz="4" w:space="0"/>
            </w:tcBorders>
          </w:tcPr>
          <w:p>
            <w:r>
              <w:rPr>
                <w:rFonts w:hint="eastAsia"/>
              </w:rPr>
              <w:t>迁移量及不挥发物测定仪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99</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96" w:name="OLE_LINK103"/>
            <w:r>
              <w:rPr>
                <w:rFonts w:hint="eastAsia" w:ascii="宋体" w:hAnsi="宋体" w:cs="宋体"/>
                <w:szCs w:val="21"/>
              </w:rPr>
              <w:t>24-2</w:t>
            </w:r>
            <w:bookmarkEnd w:id="96"/>
          </w:p>
        </w:tc>
        <w:tc>
          <w:tcPr>
            <w:tcW w:w="1417" w:type="dxa"/>
            <w:tcBorders>
              <w:top w:val="single" w:color="auto" w:sz="4" w:space="0"/>
              <w:left w:val="single" w:color="auto" w:sz="4" w:space="0"/>
              <w:bottom w:val="single" w:color="auto" w:sz="4" w:space="0"/>
              <w:right w:val="single" w:color="auto" w:sz="4" w:space="0"/>
            </w:tcBorders>
          </w:tcPr>
          <w:p>
            <w:r>
              <w:rPr>
                <w:rFonts w:hint="eastAsia"/>
              </w:rPr>
              <w:t>气流筛分仪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24-3</w:t>
            </w:r>
          </w:p>
        </w:tc>
        <w:tc>
          <w:tcPr>
            <w:tcW w:w="1417" w:type="dxa"/>
            <w:tcBorders>
              <w:top w:val="single" w:color="auto" w:sz="4" w:space="0"/>
              <w:left w:val="single" w:color="auto" w:sz="4" w:space="0"/>
              <w:bottom w:val="single" w:color="auto" w:sz="4" w:space="0"/>
              <w:right w:val="single" w:color="auto" w:sz="4" w:space="0"/>
            </w:tcBorders>
          </w:tcPr>
          <w:p>
            <w:r>
              <w:rPr>
                <w:rFonts w:hint="eastAsia"/>
              </w:rPr>
              <w:t>超纯洁净室喷雾器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24-4</w:t>
            </w:r>
          </w:p>
        </w:tc>
        <w:tc>
          <w:tcPr>
            <w:tcW w:w="1417" w:type="dxa"/>
            <w:tcBorders>
              <w:top w:val="single" w:color="auto" w:sz="4" w:space="0"/>
              <w:left w:val="single" w:color="auto" w:sz="4" w:space="0"/>
              <w:bottom w:val="single" w:color="auto" w:sz="4" w:space="0"/>
              <w:right w:val="single" w:color="auto" w:sz="4" w:space="0"/>
            </w:tcBorders>
          </w:tcPr>
          <w:p>
            <w:r>
              <w:rPr>
                <w:rFonts w:hint="eastAsia"/>
              </w:rPr>
              <w:t>超纯洁净室喷雾器（便携式）</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bookmarkStart w:id="97" w:name="OLE_LINK111"/>
            <w:r>
              <w:rPr>
                <w:rFonts w:hint="eastAsia" w:ascii="宋体" w:hAnsi="宋体" w:cs="宋体"/>
                <w:szCs w:val="21"/>
              </w:rPr>
              <w:t>第25包</w:t>
            </w:r>
          </w:p>
          <w:bookmarkEnd w:id="97"/>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98" w:name="OLE_LINK105"/>
            <w:r>
              <w:rPr>
                <w:rFonts w:hint="eastAsia" w:ascii="宋体" w:hAnsi="宋体" w:cs="宋体"/>
                <w:szCs w:val="21"/>
              </w:rPr>
              <w:t>25-1</w:t>
            </w:r>
            <w:bookmarkEnd w:id="98"/>
          </w:p>
        </w:tc>
        <w:tc>
          <w:tcPr>
            <w:tcW w:w="1417" w:type="dxa"/>
            <w:tcBorders>
              <w:top w:val="single" w:color="auto" w:sz="4" w:space="0"/>
              <w:left w:val="single" w:color="auto" w:sz="4" w:space="0"/>
              <w:bottom w:val="single" w:color="auto" w:sz="4" w:space="0"/>
              <w:right w:val="single" w:color="auto" w:sz="4" w:space="0"/>
            </w:tcBorders>
          </w:tcPr>
          <w:p>
            <w:r>
              <w:rPr>
                <w:rFonts w:hint="eastAsia"/>
              </w:rPr>
              <w:t>电穿孔系统</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restart"/>
            <w:tcBorders>
              <w:left w:val="single" w:color="auto" w:sz="4" w:space="0"/>
              <w:right w:val="single" w:color="auto" w:sz="4" w:space="0"/>
            </w:tcBorders>
            <w:vAlign w:val="center"/>
          </w:tcPr>
          <w:p>
            <w:pPr>
              <w:jc w:val="center"/>
              <w:rPr>
                <w:rFonts w:hint="eastAsia" w:ascii="宋体" w:hAnsi="宋体" w:cs="宋体"/>
                <w:szCs w:val="21"/>
                <w:lang w:val="en-US" w:eastAsia="zh-CN"/>
              </w:rPr>
            </w:pPr>
            <w:r>
              <w:rPr>
                <w:rFonts w:hint="eastAsia" w:ascii="宋体" w:hAnsi="宋体" w:cs="宋体"/>
                <w:szCs w:val="21"/>
                <w:lang w:val="en-US" w:eastAsia="zh-CN"/>
              </w:rPr>
              <w:t>60</w:t>
            </w:r>
            <w:r>
              <w:rPr>
                <w:rFonts w:hint="eastAsia" w:ascii="宋体" w:hAnsi="宋体" w:cs="宋体"/>
                <w:szCs w:val="21"/>
              </w:rPr>
              <w:t>天</w:t>
            </w:r>
          </w:p>
          <w:p>
            <w:pPr>
              <w:jc w:val="center"/>
              <w:rPr>
                <w:rFonts w:ascii="宋体" w:hAnsi="宋体" w:cs="宋体"/>
                <w:szCs w:val="21"/>
              </w:rPr>
            </w:pP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70</w:t>
            </w:r>
          </w:p>
        </w:tc>
        <w:tc>
          <w:tcPr>
            <w:tcW w:w="1276"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99" w:name="OLE_LINK106"/>
            <w:r>
              <w:rPr>
                <w:rFonts w:hint="eastAsia" w:ascii="宋体" w:hAnsi="宋体" w:cs="宋体"/>
                <w:szCs w:val="21"/>
              </w:rPr>
              <w:t>25-2</w:t>
            </w:r>
            <w:bookmarkEnd w:id="99"/>
          </w:p>
        </w:tc>
        <w:tc>
          <w:tcPr>
            <w:tcW w:w="1417" w:type="dxa"/>
            <w:tcBorders>
              <w:top w:val="single" w:color="auto" w:sz="4" w:space="0"/>
              <w:left w:val="single" w:color="auto" w:sz="4" w:space="0"/>
              <w:bottom w:val="single" w:color="auto" w:sz="4" w:space="0"/>
              <w:right w:val="single" w:color="auto" w:sz="4" w:space="0"/>
            </w:tcBorders>
          </w:tcPr>
          <w:p>
            <w:r>
              <w:rPr>
                <w:rFonts w:hint="eastAsia"/>
              </w:rPr>
              <w:t>气溶胶热发生器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00" w:name="OLE_LINK107"/>
            <w:r>
              <w:rPr>
                <w:rFonts w:hint="eastAsia" w:ascii="宋体" w:hAnsi="宋体" w:cs="宋体"/>
                <w:szCs w:val="21"/>
              </w:rPr>
              <w:t>25-3</w:t>
            </w:r>
            <w:bookmarkEnd w:id="100"/>
          </w:p>
        </w:tc>
        <w:tc>
          <w:tcPr>
            <w:tcW w:w="1417" w:type="dxa"/>
            <w:tcBorders>
              <w:top w:val="single" w:color="auto" w:sz="4" w:space="0"/>
              <w:left w:val="single" w:color="auto" w:sz="4" w:space="0"/>
              <w:bottom w:val="single" w:color="auto" w:sz="4" w:space="0"/>
              <w:right w:val="single" w:color="auto" w:sz="4" w:space="0"/>
            </w:tcBorders>
          </w:tcPr>
          <w:p>
            <w:r>
              <w:rPr>
                <w:rFonts w:hint="eastAsia"/>
              </w:rPr>
              <w:t>气溶胶冷发生器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01" w:name="OLE_LINK108"/>
            <w:r>
              <w:rPr>
                <w:rFonts w:hint="eastAsia" w:ascii="宋体" w:hAnsi="宋体" w:cs="宋体"/>
                <w:szCs w:val="21"/>
              </w:rPr>
              <w:t>25-4</w:t>
            </w:r>
            <w:bookmarkEnd w:id="101"/>
          </w:p>
        </w:tc>
        <w:tc>
          <w:tcPr>
            <w:tcW w:w="1417" w:type="dxa"/>
            <w:tcBorders>
              <w:top w:val="single" w:color="auto" w:sz="4" w:space="0"/>
              <w:left w:val="single" w:color="auto" w:sz="4" w:space="0"/>
              <w:bottom w:val="single" w:color="auto" w:sz="4" w:space="0"/>
              <w:right w:val="single" w:color="auto" w:sz="4" w:space="0"/>
            </w:tcBorders>
          </w:tcPr>
          <w:p>
            <w:r>
              <w:rPr>
                <w:rFonts w:hint="eastAsia"/>
              </w:rPr>
              <w:t>气溶胶光度计</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02" w:name="OLE_LINK109"/>
            <w:r>
              <w:rPr>
                <w:rFonts w:hint="eastAsia" w:ascii="宋体" w:hAnsi="宋体" w:cs="宋体"/>
                <w:szCs w:val="21"/>
              </w:rPr>
              <w:t>25-5</w:t>
            </w:r>
            <w:bookmarkEnd w:id="102"/>
          </w:p>
        </w:tc>
        <w:tc>
          <w:tcPr>
            <w:tcW w:w="1417" w:type="dxa"/>
            <w:tcBorders>
              <w:top w:val="single" w:color="auto" w:sz="4" w:space="0"/>
              <w:left w:val="single" w:color="auto" w:sz="4" w:space="0"/>
              <w:bottom w:val="single" w:color="auto" w:sz="4" w:space="0"/>
              <w:right w:val="single" w:color="auto" w:sz="4" w:space="0"/>
            </w:tcBorders>
          </w:tcPr>
          <w:p>
            <w:r>
              <w:rPr>
                <w:rFonts w:hint="eastAsia"/>
              </w:rPr>
              <w:t>尘埃粒子计数器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03" w:name="OLE_LINK2"/>
            <w:r>
              <w:rPr>
                <w:rFonts w:hint="eastAsia" w:ascii="宋体" w:hAnsi="宋体" w:cs="宋体"/>
                <w:szCs w:val="21"/>
              </w:rPr>
              <w:t>25-6</w:t>
            </w:r>
            <w:bookmarkEnd w:id="103"/>
          </w:p>
        </w:tc>
        <w:tc>
          <w:tcPr>
            <w:tcW w:w="1417" w:type="dxa"/>
            <w:tcBorders>
              <w:top w:val="single" w:color="auto" w:sz="4" w:space="0"/>
              <w:left w:val="single" w:color="auto" w:sz="4" w:space="0"/>
              <w:bottom w:val="single" w:color="auto" w:sz="4" w:space="0"/>
              <w:right w:val="single" w:color="auto" w:sz="4" w:space="0"/>
            </w:tcBorders>
          </w:tcPr>
          <w:p>
            <w:r>
              <w:rPr>
                <w:rFonts w:hint="eastAsia"/>
              </w:rPr>
              <w:t>浮游菌采样器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Change w:id="1" w:author="Think" w:date="2018-07-18T13:39:09Z">
            <w:tblPrEx>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blPrExChange>
        </w:tblPrEx>
        <w:trPr>
          <w:cantSplit/>
          <w:trHeight w:val="449" w:hRule="atLeast"/>
          <w:jc w:val="center"/>
          <w:trPrChange w:id="1" w:author="Think" w:date="2018-07-18T13:39:09Z">
            <w:trPr>
              <w:cantSplit/>
              <w:trHeight w:val="449" w:hRule="atLeast"/>
              <w:jc w:val="center"/>
            </w:trPr>
          </w:trPrChange>
        </w:trPr>
        <w:tc>
          <w:tcPr>
            <w:tcW w:w="674" w:type="dxa"/>
            <w:vMerge w:val="continue"/>
            <w:tcBorders>
              <w:left w:val="single" w:color="auto" w:sz="4" w:space="0"/>
              <w:right w:val="single" w:color="auto" w:sz="4" w:space="0"/>
            </w:tcBorders>
            <w:vAlign w:val="center"/>
            <w:tcPrChange w:id="2" w:author="Think" w:date="2018-07-18T13:39:09Z">
              <w:tcPr>
                <w:tcW w:w="674" w:type="dxa"/>
                <w:vMerge w:val="continue"/>
                <w:tcBorders>
                  <w:left w:val="single" w:color="auto" w:sz="4" w:space="0"/>
                  <w:right w:val="single" w:color="auto" w:sz="4" w:space="0"/>
                </w:tcBorders>
                <w:vAlign w:val="center"/>
              </w:tcPr>
            </w:tcPrChange>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Change w:id="3" w:author="Think" w:date="2018-07-18T13:39:09Z">
              <w:tcPr>
                <w:tcW w:w="851" w:type="dxa"/>
                <w:tcBorders>
                  <w:top w:val="single" w:color="auto" w:sz="4" w:space="0"/>
                  <w:left w:val="single" w:color="auto" w:sz="4" w:space="0"/>
                  <w:bottom w:val="single" w:color="auto" w:sz="4" w:space="0"/>
                  <w:right w:val="single" w:color="auto" w:sz="4" w:space="0"/>
                </w:tcBorders>
                <w:vAlign w:val="center"/>
              </w:tcPr>
            </w:tcPrChange>
          </w:tcPr>
          <w:p>
            <w:pPr>
              <w:rPr>
                <w:rFonts w:ascii="宋体" w:hAnsi="宋体" w:cs="宋体"/>
                <w:szCs w:val="21"/>
              </w:rPr>
            </w:pPr>
            <w:r>
              <w:rPr>
                <w:rFonts w:hint="eastAsia" w:ascii="宋体" w:hAnsi="宋体" w:cs="宋体"/>
                <w:szCs w:val="21"/>
              </w:rPr>
              <w:t>25-7</w:t>
            </w:r>
          </w:p>
        </w:tc>
        <w:tc>
          <w:tcPr>
            <w:tcW w:w="1417" w:type="dxa"/>
            <w:tcBorders>
              <w:top w:val="single" w:color="auto" w:sz="4" w:space="0"/>
              <w:left w:val="single" w:color="auto" w:sz="4" w:space="0"/>
              <w:bottom w:val="single" w:color="auto" w:sz="4" w:space="0"/>
              <w:right w:val="single" w:color="auto" w:sz="4" w:space="0"/>
            </w:tcBorders>
            <w:vAlign w:val="center"/>
            <w:tcPrChange w:id="4" w:author="Think" w:date="2018-07-18T13:39:09Z">
              <w:tcPr>
                <w:tcW w:w="1417" w:type="dxa"/>
                <w:tcBorders>
                  <w:top w:val="single" w:color="auto" w:sz="4" w:space="0"/>
                  <w:left w:val="single" w:color="auto" w:sz="4" w:space="0"/>
                  <w:bottom w:val="single" w:color="auto" w:sz="4" w:space="0"/>
                  <w:right w:val="single" w:color="auto" w:sz="4" w:space="0"/>
                </w:tcBorders>
                <w:vAlign w:val="center"/>
              </w:tcPr>
            </w:tcPrChange>
          </w:tcPr>
          <w:p>
            <w:r>
              <w:rPr>
                <w:rFonts w:hint="eastAsia" w:ascii="宋体" w:hAnsi="宋体" w:cs="宋体"/>
                <w:szCs w:val="21"/>
              </w:rPr>
              <w:t>冰箱样品管理系统</w:t>
            </w:r>
          </w:p>
        </w:tc>
        <w:tc>
          <w:tcPr>
            <w:tcW w:w="709" w:type="dxa"/>
            <w:tcBorders>
              <w:top w:val="single" w:color="auto" w:sz="4" w:space="0"/>
              <w:left w:val="single" w:color="auto" w:sz="4" w:space="0"/>
              <w:bottom w:val="single" w:color="auto" w:sz="4" w:space="0"/>
              <w:right w:val="single" w:color="auto" w:sz="4" w:space="0"/>
            </w:tcBorders>
            <w:vAlign w:val="center"/>
            <w:tcPrChange w:id="5" w:author="Think" w:date="2018-07-18T13:39:09Z">
              <w:tcPr>
                <w:tcW w:w="709" w:type="dxa"/>
                <w:tcBorders>
                  <w:top w:val="single" w:color="auto" w:sz="4" w:space="0"/>
                  <w:left w:val="single" w:color="auto" w:sz="4" w:space="0"/>
                  <w:bottom w:val="single" w:color="auto" w:sz="4" w:space="0"/>
                  <w:right w:val="single" w:color="auto" w:sz="4" w:space="0"/>
                </w:tcBorders>
                <w:vAlign w:val="center"/>
              </w:tcPr>
            </w:tcPrChange>
          </w:tcPr>
          <w:p>
            <w:pPr>
              <w:jc w:val="center"/>
              <w:rPr>
                <w:rFonts w:ascii="宋体" w:hAnsi="宋体" w:cs="宋体"/>
                <w:sz w:val="20"/>
                <w:szCs w:val="20"/>
              </w:rPr>
            </w:pPr>
            <w:r>
              <w:rPr>
                <w:rFonts w:hint="eastAsia" w:ascii="宋体" w:hAnsi="宋体" w:cs="宋体"/>
                <w:szCs w:val="21"/>
              </w:rPr>
              <w:t>1</w:t>
            </w:r>
          </w:p>
        </w:tc>
        <w:tc>
          <w:tcPr>
            <w:tcW w:w="852" w:type="dxa"/>
            <w:vMerge w:val="continue"/>
            <w:tcBorders>
              <w:left w:val="single" w:color="auto" w:sz="4" w:space="0"/>
              <w:right w:val="single" w:color="auto" w:sz="4" w:space="0"/>
            </w:tcBorders>
            <w:vAlign w:val="center"/>
            <w:tcPrChange w:id="6" w:author="Think" w:date="2018-07-18T13:39:09Z">
              <w:tcPr>
                <w:tcW w:w="852" w:type="dxa"/>
                <w:vMerge w:val="continue"/>
                <w:tcBorders>
                  <w:left w:val="single" w:color="auto" w:sz="4" w:space="0"/>
                  <w:right w:val="single" w:color="auto" w:sz="4" w:space="0"/>
                </w:tcBorders>
                <w:vAlign w:val="center"/>
              </w:tcPr>
            </w:tcPrChange>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Change w:id="7" w:author="Think" w:date="2018-07-18T13:39:09Z">
              <w:tcPr>
                <w:tcW w:w="1417" w:type="dxa"/>
                <w:vMerge w:val="continue"/>
                <w:tcBorders>
                  <w:left w:val="single" w:color="auto" w:sz="4" w:space="0"/>
                  <w:right w:val="single" w:color="auto" w:sz="4" w:space="0"/>
                </w:tcBorders>
                <w:vAlign w:val="center"/>
              </w:tcPr>
            </w:tcPrChange>
          </w:tcPr>
          <w:p>
            <w:pPr>
              <w:jc w:val="center"/>
              <w:rPr>
                <w:rFonts w:ascii="宋体" w:hAnsi="宋体" w:cs="宋体"/>
              </w:rPr>
            </w:pPr>
          </w:p>
        </w:tc>
        <w:tc>
          <w:tcPr>
            <w:tcW w:w="1276" w:type="dxa"/>
            <w:tcBorders>
              <w:left w:val="single" w:color="auto" w:sz="4" w:space="0"/>
              <w:right w:val="single" w:color="auto" w:sz="4" w:space="0"/>
            </w:tcBorders>
            <w:vAlign w:val="center"/>
            <w:tcPrChange w:id="8" w:author="Think" w:date="2018-07-18T13:39:09Z">
              <w:tcPr>
                <w:tcW w:w="1276" w:type="dxa"/>
                <w:tcBorders>
                  <w:left w:val="single" w:color="auto" w:sz="4" w:space="0"/>
                  <w:right w:val="single" w:color="auto" w:sz="4" w:space="0"/>
                </w:tcBorders>
                <w:vAlign w:val="center"/>
              </w:tcPr>
            </w:tcPrChange>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vAlign w:val="center"/>
            <w:tcPrChange w:id="9" w:author="Think" w:date="2018-07-18T13:39:09Z">
              <w:tcPr>
                <w:tcW w:w="612" w:type="dxa"/>
                <w:tcBorders>
                  <w:left w:val="single" w:color="auto" w:sz="4" w:space="0"/>
                  <w:right w:val="single" w:color="auto" w:sz="4" w:space="0"/>
                </w:tcBorders>
              </w:tcPr>
            </w:tcPrChange>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Change w:id="10" w:author="Think" w:date="2018-07-18T13:39:09Z">
              <w:tcPr>
                <w:tcW w:w="1372" w:type="dxa"/>
                <w:vMerge w:val="continue"/>
                <w:tcBorders>
                  <w:left w:val="single" w:color="auto" w:sz="4" w:space="0"/>
                  <w:right w:val="single" w:color="auto" w:sz="4" w:space="0"/>
                </w:tcBorders>
                <w:vAlign w:val="center"/>
              </w:tcPr>
            </w:tcPrChange>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tcBorders>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第26包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26-1</w:t>
            </w:r>
          </w:p>
        </w:tc>
        <w:tc>
          <w:tcPr>
            <w:tcW w:w="1417" w:type="dxa"/>
            <w:tcBorders>
              <w:top w:val="single" w:color="auto" w:sz="4" w:space="0"/>
              <w:left w:val="single" w:color="auto" w:sz="4" w:space="0"/>
              <w:bottom w:val="single" w:color="auto" w:sz="4" w:space="0"/>
              <w:right w:val="single" w:color="auto" w:sz="4" w:space="0"/>
            </w:tcBorders>
          </w:tcPr>
          <w:p>
            <w:r>
              <w:rPr>
                <w:rFonts w:hint="eastAsia"/>
              </w:rPr>
              <w:t>台式核磁共振波谱仪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95</w:t>
            </w: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第27包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04" w:name="OLE_LINK112"/>
            <w:r>
              <w:rPr>
                <w:rFonts w:hint="eastAsia" w:ascii="宋体" w:hAnsi="宋体" w:cs="宋体"/>
                <w:szCs w:val="21"/>
              </w:rPr>
              <w:t>27-1</w:t>
            </w:r>
            <w:bookmarkEnd w:id="104"/>
          </w:p>
        </w:tc>
        <w:tc>
          <w:tcPr>
            <w:tcW w:w="1417" w:type="dxa"/>
            <w:tcBorders>
              <w:top w:val="single" w:color="auto" w:sz="4" w:space="0"/>
              <w:left w:val="single" w:color="auto" w:sz="4" w:space="0"/>
              <w:bottom w:val="single" w:color="auto" w:sz="4" w:space="0"/>
              <w:right w:val="single" w:color="auto" w:sz="4" w:space="0"/>
            </w:tcBorders>
          </w:tcPr>
          <w:p>
            <w:r>
              <w:rPr>
                <w:rFonts w:hint="eastAsia"/>
              </w:rPr>
              <w:t>等点聚焦系统</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127</w:t>
            </w: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05" w:name="OLE_LINK113"/>
            <w:r>
              <w:rPr>
                <w:rFonts w:hint="eastAsia" w:ascii="宋体" w:hAnsi="宋体" w:cs="宋体"/>
                <w:szCs w:val="21"/>
              </w:rPr>
              <w:t>27-2</w:t>
            </w:r>
            <w:bookmarkEnd w:id="105"/>
          </w:p>
        </w:tc>
        <w:tc>
          <w:tcPr>
            <w:tcW w:w="1417" w:type="dxa"/>
            <w:tcBorders>
              <w:top w:val="single" w:color="auto" w:sz="4" w:space="0"/>
              <w:left w:val="single" w:color="auto" w:sz="4" w:space="0"/>
              <w:bottom w:val="single" w:color="auto" w:sz="4" w:space="0"/>
              <w:right w:val="single" w:color="auto" w:sz="4" w:space="0"/>
            </w:tcBorders>
          </w:tcPr>
          <w:p>
            <w:r>
              <w:rPr>
                <w:rFonts w:hint="eastAsia"/>
              </w:rPr>
              <w:t>光密度仪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06" w:name="OLE_LINK114"/>
            <w:r>
              <w:rPr>
                <w:rFonts w:hint="eastAsia" w:ascii="宋体" w:hAnsi="宋体" w:cs="宋体"/>
                <w:szCs w:val="21"/>
              </w:rPr>
              <w:t>27-3</w:t>
            </w:r>
            <w:bookmarkEnd w:id="106"/>
          </w:p>
        </w:tc>
        <w:tc>
          <w:tcPr>
            <w:tcW w:w="1417" w:type="dxa"/>
            <w:tcBorders>
              <w:top w:val="single" w:color="auto" w:sz="4" w:space="0"/>
              <w:left w:val="single" w:color="auto" w:sz="4" w:space="0"/>
              <w:bottom w:val="single" w:color="auto" w:sz="4" w:space="0"/>
              <w:right w:val="single" w:color="auto" w:sz="4" w:space="0"/>
            </w:tcBorders>
          </w:tcPr>
          <w:p>
            <w:r>
              <w:rPr>
                <w:rFonts w:hint="eastAsia"/>
              </w:rPr>
              <w:t>冻干机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07" w:name="OLE_LINK115"/>
            <w:r>
              <w:rPr>
                <w:rFonts w:hint="eastAsia" w:ascii="宋体" w:hAnsi="宋体" w:cs="宋体"/>
                <w:szCs w:val="21"/>
              </w:rPr>
              <w:t>27-4</w:t>
            </w:r>
            <w:bookmarkEnd w:id="107"/>
          </w:p>
        </w:tc>
        <w:tc>
          <w:tcPr>
            <w:tcW w:w="1417" w:type="dxa"/>
            <w:tcBorders>
              <w:top w:val="single" w:color="auto" w:sz="4" w:space="0"/>
              <w:left w:val="single" w:color="auto" w:sz="4" w:space="0"/>
              <w:bottom w:val="single" w:color="auto" w:sz="4" w:space="0"/>
              <w:right w:val="single" w:color="auto" w:sz="4" w:space="0"/>
            </w:tcBorders>
          </w:tcPr>
          <w:p>
            <w:r>
              <w:rPr>
                <w:rFonts w:hint="eastAsia"/>
              </w:rPr>
              <w:t>血凝仪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08" w:name="OLE_LINK116"/>
            <w:r>
              <w:rPr>
                <w:rFonts w:hint="eastAsia" w:ascii="宋体" w:hAnsi="宋体" w:cs="宋体"/>
                <w:szCs w:val="21"/>
              </w:rPr>
              <w:t>27-5</w:t>
            </w:r>
            <w:bookmarkEnd w:id="108"/>
          </w:p>
        </w:tc>
        <w:tc>
          <w:tcPr>
            <w:tcW w:w="1417" w:type="dxa"/>
            <w:tcBorders>
              <w:top w:val="single" w:color="auto" w:sz="4" w:space="0"/>
              <w:left w:val="single" w:color="auto" w:sz="4" w:space="0"/>
              <w:bottom w:val="single" w:color="auto" w:sz="4" w:space="0"/>
              <w:right w:val="single" w:color="auto" w:sz="4" w:space="0"/>
            </w:tcBorders>
          </w:tcPr>
          <w:p>
            <w:r>
              <w:rPr>
                <w:rFonts w:hint="eastAsia"/>
              </w:rPr>
              <w:t>真空干燥箱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3</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09" w:name="OLE_LINK117"/>
            <w:r>
              <w:rPr>
                <w:rFonts w:hint="eastAsia" w:ascii="宋体" w:hAnsi="宋体" w:cs="宋体"/>
                <w:szCs w:val="21"/>
              </w:rPr>
              <w:t>27-6</w:t>
            </w:r>
            <w:bookmarkEnd w:id="109"/>
          </w:p>
        </w:tc>
        <w:tc>
          <w:tcPr>
            <w:tcW w:w="1417" w:type="dxa"/>
            <w:tcBorders>
              <w:top w:val="single" w:color="auto" w:sz="4" w:space="0"/>
              <w:left w:val="single" w:color="auto" w:sz="4" w:space="0"/>
              <w:bottom w:val="single" w:color="auto" w:sz="4" w:space="0"/>
              <w:right w:val="single" w:color="auto" w:sz="4" w:space="0"/>
            </w:tcBorders>
          </w:tcPr>
          <w:p>
            <w:r>
              <w:rPr>
                <w:rFonts w:hint="eastAsia"/>
              </w:rPr>
              <w:t>折光仪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27-7</w:t>
            </w:r>
          </w:p>
        </w:tc>
        <w:tc>
          <w:tcPr>
            <w:tcW w:w="1417" w:type="dxa"/>
            <w:tcBorders>
              <w:top w:val="single" w:color="auto" w:sz="4" w:space="0"/>
              <w:left w:val="single" w:color="auto" w:sz="4" w:space="0"/>
              <w:bottom w:val="single" w:color="auto" w:sz="4" w:space="0"/>
              <w:right w:val="single" w:color="auto" w:sz="4" w:space="0"/>
            </w:tcBorders>
          </w:tcPr>
          <w:p>
            <w:r>
              <w:rPr>
                <w:rFonts w:hint="eastAsia"/>
              </w:rPr>
              <w:t>干燥箱</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第28包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28-1</w:t>
            </w:r>
          </w:p>
        </w:tc>
        <w:tc>
          <w:tcPr>
            <w:tcW w:w="1417" w:type="dxa"/>
            <w:tcBorders>
              <w:top w:val="single" w:color="auto" w:sz="4" w:space="0"/>
              <w:left w:val="single" w:color="auto" w:sz="4" w:space="0"/>
              <w:bottom w:val="single" w:color="auto" w:sz="4" w:space="0"/>
              <w:right w:val="single" w:color="auto" w:sz="4" w:space="0"/>
            </w:tcBorders>
          </w:tcPr>
          <w:p>
            <w:r>
              <w:rPr>
                <w:rFonts w:hint="eastAsia"/>
              </w:rPr>
              <w:t>干式转印仪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96</w:t>
            </w: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10" w:name="OLE_LINK118"/>
            <w:r>
              <w:rPr>
                <w:rFonts w:hint="eastAsia" w:ascii="宋体" w:hAnsi="宋体" w:cs="宋体"/>
                <w:szCs w:val="21"/>
              </w:rPr>
              <w:t>28-2</w:t>
            </w:r>
            <w:bookmarkEnd w:id="110"/>
          </w:p>
        </w:tc>
        <w:tc>
          <w:tcPr>
            <w:tcW w:w="1417" w:type="dxa"/>
            <w:tcBorders>
              <w:top w:val="single" w:color="auto" w:sz="4" w:space="0"/>
              <w:left w:val="single" w:color="auto" w:sz="4" w:space="0"/>
              <w:bottom w:val="single" w:color="auto" w:sz="4" w:space="0"/>
              <w:right w:val="single" w:color="auto" w:sz="4" w:space="0"/>
            </w:tcBorders>
          </w:tcPr>
          <w:p>
            <w:r>
              <w:rPr>
                <w:rFonts w:hint="eastAsia"/>
              </w:rPr>
              <w:t>不间断电源</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3</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28-3</w:t>
            </w:r>
          </w:p>
        </w:tc>
        <w:tc>
          <w:tcPr>
            <w:tcW w:w="1417" w:type="dxa"/>
            <w:tcBorders>
              <w:top w:val="single" w:color="auto" w:sz="4" w:space="0"/>
              <w:left w:val="single" w:color="auto" w:sz="4" w:space="0"/>
              <w:bottom w:val="single" w:color="auto" w:sz="4" w:space="0"/>
              <w:right w:val="single" w:color="auto" w:sz="4" w:space="0"/>
            </w:tcBorders>
          </w:tcPr>
          <w:p>
            <w:r>
              <w:rPr>
                <w:rFonts w:hint="eastAsia"/>
              </w:rPr>
              <w:t>加热器</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28-4</w:t>
            </w:r>
          </w:p>
        </w:tc>
        <w:tc>
          <w:tcPr>
            <w:tcW w:w="1417" w:type="dxa"/>
            <w:tcBorders>
              <w:top w:val="single" w:color="auto" w:sz="4" w:space="0"/>
              <w:left w:val="single" w:color="auto" w:sz="4" w:space="0"/>
              <w:bottom w:val="single" w:color="auto" w:sz="4" w:space="0"/>
              <w:right w:val="single" w:color="auto" w:sz="4" w:space="0"/>
            </w:tcBorders>
          </w:tcPr>
          <w:p>
            <w:r>
              <w:rPr>
                <w:rFonts w:hint="eastAsia"/>
              </w:rPr>
              <w:t>凝胶成像分析系统</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否</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28-5</w:t>
            </w:r>
          </w:p>
        </w:tc>
        <w:tc>
          <w:tcPr>
            <w:tcW w:w="1417" w:type="dxa"/>
            <w:tcBorders>
              <w:top w:val="single" w:color="auto" w:sz="4" w:space="0"/>
              <w:left w:val="single" w:color="auto" w:sz="4" w:space="0"/>
              <w:bottom w:val="single" w:color="auto" w:sz="4" w:space="0"/>
              <w:right w:val="single" w:color="auto" w:sz="4" w:space="0"/>
            </w:tcBorders>
          </w:tcPr>
          <w:p>
            <w:r>
              <w:rPr>
                <w:rFonts w:hint="eastAsia"/>
              </w:rPr>
              <w:t>渗透压仪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11" w:name="OLE_LINK119"/>
            <w:r>
              <w:rPr>
                <w:rFonts w:hint="eastAsia" w:ascii="宋体" w:hAnsi="宋体" w:cs="宋体"/>
                <w:szCs w:val="21"/>
              </w:rPr>
              <w:t>28-6</w:t>
            </w:r>
            <w:bookmarkEnd w:id="111"/>
          </w:p>
        </w:tc>
        <w:tc>
          <w:tcPr>
            <w:tcW w:w="1417" w:type="dxa"/>
            <w:tcBorders>
              <w:top w:val="single" w:color="auto" w:sz="4" w:space="0"/>
              <w:left w:val="single" w:color="auto" w:sz="4" w:space="0"/>
              <w:bottom w:val="single" w:color="auto" w:sz="4" w:space="0"/>
              <w:right w:val="single" w:color="auto" w:sz="4" w:space="0"/>
            </w:tcBorders>
          </w:tcPr>
          <w:p>
            <w:r>
              <w:rPr>
                <w:rFonts w:hint="eastAsia"/>
              </w:rPr>
              <w:t>可视化纳米颗粒跟踪分析仪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restart"/>
            <w:tcBorders>
              <w:left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第29包</w:t>
            </w: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12" w:name="OLE_LINK120"/>
            <w:r>
              <w:rPr>
                <w:rFonts w:hint="eastAsia" w:ascii="宋体" w:hAnsi="宋体" w:cs="宋体"/>
                <w:szCs w:val="21"/>
              </w:rPr>
              <w:t>29-1</w:t>
            </w:r>
            <w:bookmarkEnd w:id="112"/>
          </w:p>
        </w:tc>
        <w:tc>
          <w:tcPr>
            <w:tcW w:w="1417" w:type="dxa"/>
            <w:tcBorders>
              <w:top w:val="single" w:color="auto" w:sz="4" w:space="0"/>
              <w:left w:val="single" w:color="auto" w:sz="4" w:space="0"/>
              <w:bottom w:val="single" w:color="auto" w:sz="4" w:space="0"/>
              <w:right w:val="single" w:color="auto" w:sz="4" w:space="0"/>
            </w:tcBorders>
          </w:tcPr>
          <w:p>
            <w:r>
              <w:rPr>
                <w:rFonts w:hint="eastAsia"/>
              </w:rPr>
              <w:t>核酸蛋白分析仪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2</w:t>
            </w:r>
          </w:p>
        </w:tc>
        <w:tc>
          <w:tcPr>
            <w:tcW w:w="852" w:type="dxa"/>
            <w:vMerge w:val="restart"/>
            <w:tcBorders>
              <w:left w:val="single" w:color="auto" w:sz="4" w:space="0"/>
              <w:right w:val="single" w:color="auto" w:sz="4" w:space="0"/>
            </w:tcBorders>
            <w:vAlign w:val="center"/>
          </w:tcPr>
          <w:p>
            <w:pPr>
              <w:jc w:val="center"/>
              <w:rPr>
                <w:rFonts w:ascii="宋体" w:hAnsi="宋体" w:cs="宋体"/>
                <w:szCs w:val="21"/>
              </w:rPr>
            </w:pPr>
            <w:r>
              <w:rPr>
                <w:rFonts w:hint="eastAsia" w:ascii="宋体" w:hAnsi="宋体" w:cs="宋体"/>
                <w:szCs w:val="21"/>
              </w:rPr>
              <w:t>90天</w:t>
            </w:r>
          </w:p>
        </w:tc>
        <w:tc>
          <w:tcPr>
            <w:tcW w:w="1417"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130</w:t>
            </w:r>
          </w:p>
        </w:tc>
        <w:tc>
          <w:tcPr>
            <w:tcW w:w="1276"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是</w:t>
            </w: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restart"/>
            <w:tcBorders>
              <w:left w:val="single" w:color="auto" w:sz="4" w:space="0"/>
              <w:right w:val="single" w:color="auto" w:sz="4" w:space="0"/>
            </w:tcBorders>
            <w:vAlign w:val="center"/>
          </w:tcPr>
          <w:p>
            <w:pPr>
              <w:jc w:val="center"/>
              <w:rPr>
                <w:rFonts w:ascii="宋体" w:hAnsi="宋体" w:cs="宋体"/>
              </w:rPr>
            </w:pPr>
            <w:r>
              <w:rPr>
                <w:rFonts w:hint="eastAsia" w:ascii="宋体" w:hAnsi="宋体" w:cs="宋体"/>
              </w:rPr>
              <w:t>详见招标文件第五章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bookmarkStart w:id="113" w:name="OLE_LINK121"/>
            <w:r>
              <w:rPr>
                <w:rFonts w:hint="eastAsia" w:ascii="宋体" w:hAnsi="宋体" w:cs="宋体"/>
                <w:szCs w:val="21"/>
              </w:rPr>
              <w:t>29-2</w:t>
            </w:r>
            <w:bookmarkEnd w:id="113"/>
          </w:p>
        </w:tc>
        <w:tc>
          <w:tcPr>
            <w:tcW w:w="1417" w:type="dxa"/>
            <w:tcBorders>
              <w:top w:val="single" w:color="auto" w:sz="4" w:space="0"/>
              <w:left w:val="single" w:color="auto" w:sz="4" w:space="0"/>
              <w:bottom w:val="single" w:color="auto" w:sz="4" w:space="0"/>
              <w:right w:val="single" w:color="auto" w:sz="4" w:space="0"/>
            </w:tcBorders>
          </w:tcPr>
          <w:p>
            <w:r>
              <w:rPr>
                <w:rFonts w:hint="eastAsia"/>
              </w:rPr>
              <w:t>核酸提取仪</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是</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9" w:hRule="atLeast"/>
          <w:jc w:val="center"/>
        </w:trPr>
        <w:tc>
          <w:tcPr>
            <w:tcW w:w="674" w:type="dxa"/>
            <w:vMerge w:val="continue"/>
            <w:tcBorders>
              <w:left w:val="single" w:color="auto" w:sz="4" w:space="0"/>
              <w:right w:val="single" w:color="auto" w:sz="4" w:space="0"/>
            </w:tcBorders>
            <w:vAlign w:val="center"/>
          </w:tcPr>
          <w:p>
            <w:pPr>
              <w:rPr>
                <w:rFonts w:ascii="宋体" w:hAnsi="宋体" w:cs="宋体"/>
                <w:szCs w:val="21"/>
              </w:rPr>
            </w:pPr>
          </w:p>
        </w:tc>
        <w:tc>
          <w:tcPr>
            <w:tcW w:w="85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rPr>
            </w:pPr>
            <w:r>
              <w:rPr>
                <w:rFonts w:hint="eastAsia" w:ascii="宋体" w:hAnsi="宋体" w:cs="宋体"/>
                <w:szCs w:val="21"/>
              </w:rPr>
              <w:t>29-3</w:t>
            </w:r>
          </w:p>
        </w:tc>
        <w:tc>
          <w:tcPr>
            <w:tcW w:w="1417" w:type="dxa"/>
            <w:tcBorders>
              <w:top w:val="single" w:color="auto" w:sz="4" w:space="0"/>
              <w:left w:val="single" w:color="auto" w:sz="4" w:space="0"/>
              <w:bottom w:val="single" w:color="auto" w:sz="4" w:space="0"/>
              <w:right w:val="single" w:color="auto" w:sz="4" w:space="0"/>
            </w:tcBorders>
          </w:tcPr>
          <w:p>
            <w:r>
              <w:rPr>
                <w:rFonts w:hint="eastAsia"/>
              </w:rPr>
              <w:t>组织匀质机</w:t>
            </w:r>
          </w:p>
        </w:tc>
        <w:tc>
          <w:tcPr>
            <w:tcW w:w="70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0"/>
                <w:szCs w:val="20"/>
              </w:rPr>
            </w:pPr>
            <w:r>
              <w:rPr>
                <w:rFonts w:hint="eastAsia" w:ascii="宋体" w:hAnsi="宋体" w:cs="宋体"/>
                <w:sz w:val="20"/>
                <w:szCs w:val="20"/>
              </w:rPr>
              <w:t>1</w:t>
            </w:r>
          </w:p>
        </w:tc>
        <w:tc>
          <w:tcPr>
            <w:tcW w:w="852" w:type="dxa"/>
            <w:vMerge w:val="continue"/>
            <w:tcBorders>
              <w:left w:val="single" w:color="auto" w:sz="4" w:space="0"/>
              <w:right w:val="single" w:color="auto" w:sz="4" w:space="0"/>
            </w:tcBorders>
            <w:vAlign w:val="center"/>
          </w:tcPr>
          <w:p>
            <w:pPr>
              <w:jc w:val="center"/>
              <w:rPr>
                <w:rFonts w:ascii="宋体" w:hAnsi="宋体" w:cs="宋体"/>
                <w:szCs w:val="21"/>
              </w:rPr>
            </w:pPr>
          </w:p>
        </w:tc>
        <w:tc>
          <w:tcPr>
            <w:tcW w:w="1417" w:type="dxa"/>
            <w:vMerge w:val="continue"/>
            <w:tcBorders>
              <w:left w:val="single" w:color="auto" w:sz="4" w:space="0"/>
              <w:right w:val="single" w:color="auto" w:sz="4" w:space="0"/>
            </w:tcBorders>
            <w:vAlign w:val="center"/>
          </w:tcPr>
          <w:p>
            <w:pPr>
              <w:jc w:val="center"/>
              <w:rPr>
                <w:rFonts w:ascii="宋体" w:hAnsi="宋体" w:cs="宋体"/>
              </w:rPr>
            </w:pPr>
          </w:p>
        </w:tc>
        <w:tc>
          <w:tcPr>
            <w:tcW w:w="1276" w:type="dxa"/>
            <w:vMerge w:val="continue"/>
            <w:tcBorders>
              <w:left w:val="single" w:color="auto" w:sz="4" w:space="0"/>
              <w:right w:val="single" w:color="auto" w:sz="4" w:space="0"/>
            </w:tcBorders>
            <w:vAlign w:val="center"/>
          </w:tcPr>
          <w:p>
            <w:pPr>
              <w:jc w:val="center"/>
              <w:rPr>
                <w:rFonts w:ascii="宋体" w:hAnsi="宋体" w:cs="宋体"/>
              </w:rPr>
            </w:pPr>
          </w:p>
        </w:tc>
        <w:tc>
          <w:tcPr>
            <w:tcW w:w="612" w:type="dxa"/>
            <w:tcBorders>
              <w:left w:val="single" w:color="auto" w:sz="4" w:space="0"/>
              <w:right w:val="single" w:color="auto" w:sz="4" w:space="0"/>
            </w:tcBorders>
          </w:tcPr>
          <w:p>
            <w:pPr>
              <w:jc w:val="center"/>
              <w:rPr>
                <w:rFonts w:ascii="宋体" w:hAnsi="宋体" w:cs="宋体"/>
              </w:rPr>
            </w:pPr>
            <w:r>
              <w:rPr>
                <w:rFonts w:hint="eastAsia" w:ascii="宋体" w:hAnsi="宋体" w:cs="宋体"/>
              </w:rPr>
              <w:t>否</w:t>
            </w:r>
          </w:p>
        </w:tc>
        <w:tc>
          <w:tcPr>
            <w:tcW w:w="1372" w:type="dxa"/>
            <w:vMerge w:val="continue"/>
            <w:tcBorders>
              <w:left w:val="single" w:color="auto" w:sz="4" w:space="0"/>
              <w:right w:val="single" w:color="auto" w:sz="4" w:space="0"/>
            </w:tcBorders>
            <w:vAlign w:val="center"/>
          </w:tcPr>
          <w:p>
            <w:pPr>
              <w:jc w:val="center"/>
              <w:rPr>
                <w:rFonts w:ascii="宋体" w:hAnsi="宋体" w:cs="宋体"/>
              </w:rPr>
            </w:pPr>
          </w:p>
        </w:tc>
      </w:tr>
      <w:bookmarkEnd w:id="1"/>
    </w:tbl>
    <w:p>
      <w:pPr>
        <w:tabs>
          <w:tab w:val="left" w:pos="709"/>
        </w:tabs>
        <w:autoSpaceDE w:val="0"/>
        <w:autoSpaceDN w:val="0"/>
        <w:adjustRightInd w:val="0"/>
        <w:snapToGrid w:val="0"/>
        <w:spacing w:afterLines="50" w:line="360" w:lineRule="auto"/>
        <w:rPr>
          <w:rFonts w:ascii="宋体" w:hAnsi="宋体" w:cs="宋体"/>
          <w:color w:val="000000"/>
          <w:kern w:val="0"/>
          <w:sz w:val="24"/>
        </w:rPr>
      </w:pPr>
      <w:r>
        <w:rPr>
          <w:rFonts w:hint="eastAsia" w:ascii="宋体" w:hAnsi="宋体" w:cs="宋体"/>
          <w:color w:val="000000"/>
          <w:kern w:val="0"/>
          <w:sz w:val="24"/>
        </w:rPr>
        <w:t xml:space="preserve">交货地点：中国食品药品检定研究院 </w:t>
      </w:r>
    </w:p>
    <w:p>
      <w:pPr>
        <w:tabs>
          <w:tab w:val="left" w:pos="709"/>
        </w:tabs>
        <w:autoSpaceDE w:val="0"/>
        <w:autoSpaceDN w:val="0"/>
        <w:adjustRightInd w:val="0"/>
        <w:snapToGrid w:val="0"/>
        <w:spacing w:afterLines="50" w:line="360" w:lineRule="auto"/>
        <w:rPr>
          <w:rFonts w:ascii="宋体" w:hAnsi="宋体" w:cs="宋体"/>
          <w:color w:val="000000"/>
          <w:kern w:val="0"/>
          <w:sz w:val="24"/>
        </w:rPr>
      </w:pPr>
      <w:r>
        <w:rPr>
          <w:rFonts w:hint="eastAsia" w:ascii="宋体" w:hAnsi="宋体" w:cs="宋体"/>
          <w:color w:val="000000"/>
          <w:kern w:val="0"/>
          <w:sz w:val="24"/>
        </w:rPr>
        <w:t>其他：无</w:t>
      </w:r>
    </w:p>
    <w:p>
      <w:pPr>
        <w:autoSpaceDE w:val="0"/>
        <w:autoSpaceDN w:val="0"/>
        <w:adjustRightInd w:val="0"/>
        <w:snapToGrid w:val="0"/>
        <w:spacing w:afterLines="50" w:line="360" w:lineRule="auto"/>
        <w:rPr>
          <w:rFonts w:ascii="宋体" w:hAnsi="宋体" w:cs="宋体"/>
          <w:color w:val="000000"/>
          <w:kern w:val="0"/>
          <w:sz w:val="24"/>
        </w:rPr>
      </w:pPr>
      <w:r>
        <w:rPr>
          <w:rFonts w:hint="eastAsia" w:ascii="宋体" w:hAnsi="宋体" w:cs="宋体"/>
          <w:color w:val="000000"/>
          <w:kern w:val="0"/>
          <w:sz w:val="24"/>
        </w:rPr>
        <w:t>注：投标人必须对招标货物中同一包次内的所有货物进行投标，不允许只投标其中的一部分，否则作为无效标处理。</w:t>
      </w:r>
    </w:p>
    <w:p>
      <w:pPr>
        <w:numPr>
          <w:ilvl w:val="0"/>
          <w:numId w:val="1"/>
        </w:numPr>
        <w:tabs>
          <w:tab w:val="left" w:pos="709"/>
        </w:tabs>
        <w:autoSpaceDE w:val="0"/>
        <w:autoSpaceDN w:val="0"/>
        <w:adjustRightInd w:val="0"/>
        <w:snapToGrid w:val="0"/>
        <w:spacing w:afterLines="50" w:line="360" w:lineRule="auto"/>
        <w:ind w:left="709" w:hanging="709"/>
        <w:rPr>
          <w:rFonts w:ascii="宋体" w:hAnsi="宋体" w:cs="宋体"/>
          <w:color w:val="000000"/>
          <w:kern w:val="0"/>
          <w:sz w:val="24"/>
        </w:rPr>
      </w:pPr>
      <w:r>
        <w:rPr>
          <w:rFonts w:hint="eastAsia" w:ascii="宋体" w:hAnsi="宋体" w:cs="宋体"/>
          <w:color w:val="000000"/>
          <w:kern w:val="0"/>
          <w:sz w:val="24"/>
        </w:rPr>
        <w:t>投标人资格要求</w:t>
      </w:r>
    </w:p>
    <w:p>
      <w:pPr>
        <w:pStyle w:val="8"/>
        <w:numPr>
          <w:ilvl w:val="0"/>
          <w:numId w:val="2"/>
        </w:numPr>
        <w:tabs>
          <w:tab w:val="left" w:pos="709"/>
        </w:tabs>
        <w:autoSpaceDE w:val="0"/>
        <w:autoSpaceDN w:val="0"/>
        <w:adjustRightInd w:val="0"/>
        <w:snapToGrid w:val="0"/>
        <w:spacing w:afterLines="50" w:line="360" w:lineRule="auto"/>
        <w:ind w:left="1276" w:hanging="567" w:firstLineChars="0"/>
        <w:rPr>
          <w:rFonts w:ascii="宋体" w:hAnsi="宋体" w:cs="宋体"/>
          <w:color w:val="000000"/>
          <w:kern w:val="0"/>
          <w:sz w:val="24"/>
          <w:szCs w:val="24"/>
        </w:rPr>
      </w:pPr>
      <w:r>
        <w:rPr>
          <w:rFonts w:hint="eastAsia" w:ascii="宋体" w:hAnsi="宋体" w:cs="宋体"/>
          <w:color w:val="000000"/>
          <w:sz w:val="24"/>
          <w:szCs w:val="24"/>
        </w:rPr>
        <w:t>符合《中华人民共和国政府采购法》第二十二条（一）至（六）的规定，即：</w:t>
      </w:r>
    </w:p>
    <w:p>
      <w:pPr>
        <w:pStyle w:val="3"/>
        <w:tabs>
          <w:tab w:val="left" w:pos="1680"/>
        </w:tabs>
        <w:spacing w:afterLines="50" w:line="360" w:lineRule="auto"/>
        <w:ind w:left="1466" w:leftChars="698" w:firstLine="93" w:firstLineChars="39"/>
        <w:rPr>
          <w:rFonts w:hAnsi="宋体" w:cs="宋体"/>
          <w:color w:val="000000"/>
          <w:sz w:val="24"/>
          <w:szCs w:val="24"/>
        </w:rPr>
      </w:pPr>
      <w:r>
        <w:rPr>
          <w:rFonts w:hint="eastAsia" w:hAnsi="宋体" w:cs="宋体"/>
          <w:color w:val="000000"/>
          <w:sz w:val="24"/>
          <w:szCs w:val="24"/>
        </w:rPr>
        <w:t xml:space="preserve">1）具有独立承担民事责任的能力； </w:t>
      </w:r>
    </w:p>
    <w:p>
      <w:pPr>
        <w:pStyle w:val="3"/>
        <w:tabs>
          <w:tab w:val="left" w:pos="1680"/>
        </w:tabs>
        <w:spacing w:afterLines="50" w:line="360" w:lineRule="auto"/>
        <w:ind w:left="1466" w:leftChars="698" w:firstLine="93" w:firstLineChars="39"/>
        <w:rPr>
          <w:rFonts w:hAnsi="宋体" w:cs="宋体"/>
          <w:color w:val="000000"/>
          <w:sz w:val="24"/>
          <w:szCs w:val="24"/>
        </w:rPr>
      </w:pPr>
      <w:r>
        <w:rPr>
          <w:rFonts w:hint="eastAsia" w:hAnsi="宋体" w:cs="宋体"/>
          <w:color w:val="000000"/>
          <w:sz w:val="24"/>
          <w:szCs w:val="24"/>
        </w:rPr>
        <w:t xml:space="preserve">2）具有良好的商业信誉和健全的财务会计制度； </w:t>
      </w:r>
    </w:p>
    <w:p>
      <w:pPr>
        <w:pStyle w:val="3"/>
        <w:tabs>
          <w:tab w:val="left" w:pos="1680"/>
        </w:tabs>
        <w:spacing w:afterLines="50" w:line="360" w:lineRule="auto"/>
        <w:ind w:left="1466" w:leftChars="698" w:firstLine="93" w:firstLineChars="39"/>
        <w:rPr>
          <w:rFonts w:hAnsi="宋体" w:cs="宋体"/>
          <w:color w:val="000000"/>
          <w:sz w:val="24"/>
          <w:szCs w:val="24"/>
        </w:rPr>
      </w:pPr>
      <w:r>
        <w:rPr>
          <w:rFonts w:hint="eastAsia" w:hAnsi="宋体" w:cs="宋体"/>
          <w:color w:val="000000"/>
          <w:sz w:val="24"/>
          <w:szCs w:val="24"/>
        </w:rPr>
        <w:t xml:space="preserve">3）具有履行合同所必需的设备和专业技术能力； </w:t>
      </w:r>
    </w:p>
    <w:p>
      <w:pPr>
        <w:pStyle w:val="3"/>
        <w:tabs>
          <w:tab w:val="left" w:pos="1680"/>
        </w:tabs>
        <w:spacing w:afterLines="50" w:line="360" w:lineRule="auto"/>
        <w:ind w:left="1466" w:leftChars="698" w:firstLine="93" w:firstLineChars="39"/>
        <w:rPr>
          <w:rFonts w:hAnsi="宋体" w:cs="宋体"/>
          <w:color w:val="000000"/>
          <w:sz w:val="24"/>
          <w:szCs w:val="24"/>
        </w:rPr>
      </w:pPr>
      <w:r>
        <w:rPr>
          <w:rFonts w:hint="eastAsia" w:hAnsi="宋体" w:cs="宋体"/>
          <w:color w:val="000000"/>
          <w:sz w:val="24"/>
          <w:szCs w:val="24"/>
        </w:rPr>
        <w:t xml:space="preserve">4）有依法缴纳税收和社会保障资金的良好记录； </w:t>
      </w:r>
    </w:p>
    <w:p>
      <w:pPr>
        <w:pStyle w:val="3"/>
        <w:tabs>
          <w:tab w:val="left" w:pos="1680"/>
        </w:tabs>
        <w:spacing w:afterLines="50" w:line="360" w:lineRule="auto"/>
        <w:ind w:left="1466" w:leftChars="698" w:firstLine="93" w:firstLineChars="39"/>
        <w:rPr>
          <w:rFonts w:hAnsi="宋体" w:cs="宋体"/>
          <w:color w:val="000000"/>
          <w:sz w:val="24"/>
          <w:szCs w:val="24"/>
        </w:rPr>
      </w:pPr>
      <w:r>
        <w:rPr>
          <w:rFonts w:hint="eastAsia" w:hAnsi="宋体" w:cs="宋体"/>
          <w:color w:val="000000"/>
          <w:sz w:val="24"/>
          <w:szCs w:val="24"/>
        </w:rPr>
        <w:t xml:space="preserve">5）参加政府采购活动前三年内，在经营活动中没有重大违法记录； </w:t>
      </w:r>
    </w:p>
    <w:p>
      <w:pPr>
        <w:pStyle w:val="3"/>
        <w:tabs>
          <w:tab w:val="left" w:pos="1680"/>
        </w:tabs>
        <w:spacing w:afterLines="50" w:line="360" w:lineRule="auto"/>
        <w:ind w:left="1466" w:leftChars="698" w:firstLine="93" w:firstLineChars="39"/>
        <w:rPr>
          <w:rFonts w:hAnsi="宋体" w:cs="宋体"/>
          <w:color w:val="000000"/>
          <w:sz w:val="24"/>
          <w:szCs w:val="24"/>
        </w:rPr>
      </w:pPr>
      <w:r>
        <w:rPr>
          <w:rFonts w:hint="eastAsia" w:hAnsi="宋体" w:cs="宋体"/>
          <w:color w:val="000000"/>
          <w:sz w:val="24"/>
          <w:szCs w:val="24"/>
        </w:rPr>
        <w:t>6）法律、行政法规规定的其他条件。</w:t>
      </w:r>
    </w:p>
    <w:p>
      <w:pPr>
        <w:pStyle w:val="8"/>
        <w:numPr>
          <w:ilvl w:val="0"/>
          <w:numId w:val="2"/>
        </w:numPr>
        <w:tabs>
          <w:tab w:val="left" w:pos="709"/>
        </w:tabs>
        <w:autoSpaceDE w:val="0"/>
        <w:autoSpaceDN w:val="0"/>
        <w:adjustRightInd w:val="0"/>
        <w:snapToGrid w:val="0"/>
        <w:spacing w:afterLines="50" w:line="360" w:lineRule="auto"/>
        <w:ind w:left="1276" w:hanging="567" w:firstLineChars="0"/>
        <w:rPr>
          <w:rFonts w:ascii="宋体" w:hAnsi="宋体" w:cs="宋体"/>
          <w:color w:val="000000"/>
          <w:sz w:val="24"/>
          <w:szCs w:val="24"/>
        </w:rPr>
      </w:pPr>
      <w:r>
        <w:rPr>
          <w:rFonts w:hint="eastAsia" w:ascii="宋体" w:hAnsi="宋体" w:cs="宋体"/>
          <w:color w:val="000000"/>
          <w:sz w:val="24"/>
          <w:szCs w:val="24"/>
        </w:rPr>
        <w:t>单位负责人为同一人或者存在控股、管理关系的不同单位，不得同时参加本项目的投标。为本项目提供整体设计、规范编制或者项目管理、监理、检测等服务的投标人，不得再参加本项目投标。</w:t>
      </w:r>
    </w:p>
    <w:p>
      <w:pPr>
        <w:pStyle w:val="8"/>
        <w:numPr>
          <w:ilvl w:val="0"/>
          <w:numId w:val="2"/>
        </w:numPr>
        <w:tabs>
          <w:tab w:val="left" w:pos="709"/>
        </w:tabs>
        <w:autoSpaceDE w:val="0"/>
        <w:autoSpaceDN w:val="0"/>
        <w:adjustRightInd w:val="0"/>
        <w:snapToGrid w:val="0"/>
        <w:spacing w:afterLines="50" w:line="360" w:lineRule="auto"/>
        <w:ind w:left="1276" w:hanging="567" w:firstLineChars="0"/>
        <w:rPr>
          <w:rFonts w:ascii="宋体" w:hAnsi="宋体" w:cs="宋体"/>
          <w:color w:val="000000"/>
          <w:sz w:val="24"/>
          <w:szCs w:val="24"/>
        </w:rPr>
      </w:pPr>
      <w:r>
        <w:rPr>
          <w:rFonts w:hint="eastAsia" w:ascii="宋体" w:hAnsi="宋体" w:cs="宋体"/>
          <w:color w:val="000000"/>
          <w:sz w:val="24"/>
          <w:szCs w:val="24"/>
        </w:rPr>
        <w:t>投标人不得为在“信用中国”网站（www.creditchina.gov.cn）中列入失信被执行人和重大税收违法案件当事人名单的供应商，不得为在中国政府采购网（www.ccgp.gov.cn）政府采购严重违法失信行为记录名单中被财政部门禁止参加政府采购活动的供应商（处罚决定规定的时间和地域范围内）。</w:t>
      </w:r>
    </w:p>
    <w:p>
      <w:pPr>
        <w:pStyle w:val="8"/>
        <w:numPr>
          <w:ilvl w:val="0"/>
          <w:numId w:val="2"/>
        </w:numPr>
        <w:tabs>
          <w:tab w:val="left" w:pos="709"/>
        </w:tabs>
        <w:autoSpaceDE w:val="0"/>
        <w:autoSpaceDN w:val="0"/>
        <w:adjustRightInd w:val="0"/>
        <w:snapToGrid w:val="0"/>
        <w:spacing w:afterLines="50" w:line="360" w:lineRule="auto"/>
        <w:ind w:left="1276" w:hanging="567" w:firstLineChars="0"/>
        <w:rPr>
          <w:rFonts w:ascii="宋体" w:hAnsi="宋体" w:cs="宋体"/>
          <w:color w:val="000000"/>
          <w:sz w:val="24"/>
          <w:szCs w:val="24"/>
        </w:rPr>
      </w:pPr>
      <w:r>
        <w:rPr>
          <w:rFonts w:hint="eastAsia" w:ascii="宋体" w:hAnsi="宋体" w:cs="宋体"/>
          <w:color w:val="000000"/>
          <w:sz w:val="24"/>
          <w:szCs w:val="24"/>
        </w:rPr>
        <w:t>本项目不接受联合体投标。</w:t>
      </w:r>
    </w:p>
    <w:p>
      <w:pPr>
        <w:pStyle w:val="8"/>
        <w:numPr>
          <w:ilvl w:val="0"/>
          <w:numId w:val="2"/>
        </w:numPr>
        <w:tabs>
          <w:tab w:val="left" w:pos="709"/>
        </w:tabs>
        <w:autoSpaceDE w:val="0"/>
        <w:autoSpaceDN w:val="0"/>
        <w:adjustRightInd w:val="0"/>
        <w:snapToGrid w:val="0"/>
        <w:spacing w:afterLines="50" w:line="360" w:lineRule="auto"/>
        <w:ind w:left="1276" w:hanging="567" w:firstLineChars="0"/>
        <w:rPr>
          <w:rFonts w:ascii="宋体" w:hAnsi="宋体" w:cs="宋体"/>
          <w:color w:val="000000"/>
          <w:sz w:val="24"/>
          <w:szCs w:val="24"/>
        </w:rPr>
      </w:pPr>
      <w:r>
        <w:rPr>
          <w:rFonts w:hint="eastAsia" w:ascii="宋体" w:hAnsi="宋体" w:cs="宋体"/>
          <w:color w:val="000000"/>
          <w:sz w:val="24"/>
          <w:szCs w:val="24"/>
        </w:rPr>
        <w:t>向采购代理机构购买了招标文件并登记备案。</w:t>
      </w:r>
    </w:p>
    <w:p>
      <w:pPr>
        <w:numPr>
          <w:ilvl w:val="0"/>
          <w:numId w:val="1"/>
        </w:numPr>
        <w:tabs>
          <w:tab w:val="left" w:pos="709"/>
        </w:tabs>
        <w:autoSpaceDE w:val="0"/>
        <w:autoSpaceDN w:val="0"/>
        <w:adjustRightInd w:val="0"/>
        <w:snapToGrid w:val="0"/>
        <w:spacing w:afterLines="50" w:line="360" w:lineRule="auto"/>
        <w:ind w:left="709" w:hanging="709"/>
        <w:rPr>
          <w:rFonts w:ascii="宋体" w:hAnsi="宋体" w:cs="宋体"/>
          <w:color w:val="000000"/>
          <w:kern w:val="0"/>
          <w:sz w:val="24"/>
        </w:rPr>
      </w:pPr>
      <w:r>
        <w:rPr>
          <w:rFonts w:hint="eastAsia" w:ascii="宋体" w:hAnsi="宋体" w:cs="宋体"/>
          <w:color w:val="000000"/>
          <w:kern w:val="0"/>
          <w:sz w:val="24"/>
        </w:rPr>
        <w:t>报名及获取招标文件时间、地点</w:t>
      </w:r>
    </w:p>
    <w:p>
      <w:pPr>
        <w:tabs>
          <w:tab w:val="left" w:pos="709"/>
        </w:tabs>
        <w:autoSpaceDE w:val="0"/>
        <w:autoSpaceDN w:val="0"/>
        <w:adjustRightInd w:val="0"/>
        <w:snapToGrid w:val="0"/>
        <w:spacing w:afterLines="50" w:line="360" w:lineRule="auto"/>
        <w:ind w:left="750" w:leftChars="300" w:hanging="120" w:hangingChars="50"/>
        <w:jc w:val="left"/>
        <w:rPr>
          <w:rFonts w:ascii="宋体" w:hAnsi="宋体" w:cs="宋体"/>
          <w:color w:val="000000"/>
          <w:kern w:val="0"/>
          <w:sz w:val="24"/>
        </w:rPr>
      </w:pPr>
      <w:r>
        <w:rPr>
          <w:rFonts w:hint="eastAsia" w:ascii="宋体" w:hAnsi="宋体" w:cs="宋体"/>
          <w:color w:val="000000"/>
          <w:kern w:val="0"/>
          <w:sz w:val="24"/>
        </w:rPr>
        <w:t xml:space="preserve">    凡有意参加投标者，请于2018年7月1</w:t>
      </w:r>
      <w:r>
        <w:rPr>
          <w:rFonts w:hint="eastAsia" w:ascii="宋体" w:hAnsi="宋体" w:cs="宋体"/>
          <w:color w:val="000000"/>
          <w:kern w:val="0"/>
          <w:sz w:val="24"/>
          <w:lang w:val="en-US" w:eastAsia="zh-CN"/>
        </w:rPr>
        <w:t>9</w:t>
      </w:r>
      <w:r>
        <w:rPr>
          <w:rFonts w:hint="eastAsia" w:ascii="宋体" w:hAnsi="宋体" w:cs="宋体"/>
          <w:color w:val="000000"/>
          <w:kern w:val="0"/>
          <w:sz w:val="24"/>
        </w:rPr>
        <w:t>日至2018年8月1日（每天9:00-11:30，13:30-16:00，周六、周日及法定节假日除外），持投标人营业执照复印件（加盖公章）</w:t>
      </w:r>
      <w:r>
        <w:rPr>
          <w:rFonts w:hint="eastAsia" w:ascii="宋体" w:hAnsi="宋体" w:cs="宋体"/>
          <w:color w:val="000000"/>
          <w:kern w:val="0"/>
          <w:sz w:val="24"/>
          <w:lang w:eastAsia="zh-CN"/>
        </w:rPr>
        <w:t>、</w:t>
      </w:r>
      <w:r>
        <w:rPr>
          <w:rFonts w:hint="eastAsia" w:ascii="宋体" w:hAnsi="宋体" w:cs="宋体"/>
          <w:color w:val="000000"/>
          <w:kern w:val="0"/>
          <w:sz w:val="24"/>
        </w:rPr>
        <w:t>法人代表授权（原件）</w:t>
      </w:r>
      <w:r>
        <w:rPr>
          <w:rFonts w:hint="eastAsia" w:ascii="宋体" w:hAnsi="宋体" w:cs="宋体"/>
          <w:color w:val="000000"/>
          <w:kern w:val="0"/>
          <w:sz w:val="24"/>
          <w:lang w:eastAsia="zh-CN"/>
        </w:rPr>
        <w:t>、</w:t>
      </w:r>
      <w:r>
        <w:rPr>
          <w:rFonts w:hint="eastAsia" w:ascii="宋体" w:hAnsi="宋体" w:cs="宋体"/>
          <w:color w:val="000000"/>
          <w:kern w:val="0"/>
          <w:sz w:val="24"/>
        </w:rPr>
        <w:t>被授权人的有效身份证（复印件加盖公章）</w:t>
      </w:r>
      <w:r>
        <w:rPr>
          <w:rFonts w:hint="eastAsia" w:ascii="宋体" w:hAnsi="宋体" w:cs="宋体"/>
          <w:color w:val="000000"/>
          <w:kern w:val="0"/>
          <w:sz w:val="24"/>
          <w:lang w:val="en-US" w:eastAsia="zh-CN"/>
        </w:rPr>
        <w:t>及开具标书款发票信息</w:t>
      </w:r>
      <w:r>
        <w:rPr>
          <w:rFonts w:hint="eastAsia" w:ascii="宋体" w:hAnsi="宋体" w:cs="宋体"/>
          <w:color w:val="000000"/>
          <w:kern w:val="0"/>
          <w:sz w:val="24"/>
        </w:rPr>
        <w:t>，至</w:t>
      </w:r>
      <w:r>
        <w:rPr>
          <w:rFonts w:hint="eastAsia" w:ascii="宋体" w:hAnsi="宋体" w:cs="黑体"/>
          <w:kern w:val="0"/>
          <w:sz w:val="24"/>
        </w:rPr>
        <w:t>北</w:t>
      </w:r>
      <w:r>
        <w:rPr>
          <w:rFonts w:hint="eastAsia" w:ascii="宋体" w:hAnsi="宋体" w:cs="宋体"/>
          <w:color w:val="000000"/>
          <w:kern w:val="0"/>
          <w:sz w:val="24"/>
        </w:rPr>
        <w:t>京市海淀区车公庄西路19号外文文化创意园12B运</w:t>
      </w:r>
      <w:bookmarkStart w:id="116" w:name="_GoBack"/>
      <w:bookmarkEnd w:id="116"/>
      <w:r>
        <w:rPr>
          <w:rFonts w:hint="eastAsia" w:ascii="宋体" w:hAnsi="宋体" w:cs="宋体"/>
          <w:color w:val="000000"/>
          <w:kern w:val="0"/>
          <w:sz w:val="24"/>
        </w:rPr>
        <w:t>营二部</w:t>
      </w:r>
      <w:r>
        <w:rPr>
          <w:rFonts w:hint="eastAsia" w:ascii="宋体" w:hAnsi="宋体" w:cs="宋体"/>
          <w:color w:val="000000"/>
          <w:kern w:val="0"/>
          <w:sz w:val="24"/>
          <w:lang w:val="en-US" w:eastAsia="zh-CN"/>
        </w:rPr>
        <w:t>获取招标文件</w:t>
      </w:r>
      <w:r>
        <w:rPr>
          <w:rFonts w:hint="eastAsia" w:ascii="宋体" w:hAnsi="宋体" w:cs="宋体"/>
          <w:color w:val="000000"/>
          <w:kern w:val="0"/>
          <w:sz w:val="24"/>
        </w:rPr>
        <w:t>。</w:t>
      </w:r>
    </w:p>
    <w:p>
      <w:pPr>
        <w:numPr>
          <w:ilvl w:val="0"/>
          <w:numId w:val="1"/>
        </w:numPr>
        <w:tabs>
          <w:tab w:val="left" w:pos="709"/>
        </w:tabs>
        <w:autoSpaceDE w:val="0"/>
        <w:autoSpaceDN w:val="0"/>
        <w:adjustRightInd w:val="0"/>
        <w:snapToGrid w:val="0"/>
        <w:spacing w:afterLines="50" w:line="360" w:lineRule="auto"/>
        <w:ind w:left="709" w:hanging="709"/>
        <w:rPr>
          <w:rFonts w:ascii="宋体" w:hAnsi="宋体" w:cs="宋体"/>
          <w:color w:val="000000"/>
          <w:kern w:val="0"/>
          <w:sz w:val="24"/>
        </w:rPr>
      </w:pPr>
      <w:r>
        <w:rPr>
          <w:rFonts w:hint="eastAsia" w:ascii="宋体" w:hAnsi="宋体" w:cs="宋体"/>
          <w:color w:val="000000"/>
          <w:kern w:val="0"/>
          <w:sz w:val="24"/>
        </w:rPr>
        <w:t>招标文件售价：人民币800元/包次，售后不退。</w:t>
      </w:r>
    </w:p>
    <w:p>
      <w:pPr>
        <w:numPr>
          <w:ilvl w:val="0"/>
          <w:numId w:val="1"/>
        </w:numPr>
        <w:tabs>
          <w:tab w:val="left" w:pos="709"/>
        </w:tabs>
        <w:autoSpaceDE w:val="0"/>
        <w:autoSpaceDN w:val="0"/>
        <w:adjustRightInd w:val="0"/>
        <w:snapToGrid w:val="0"/>
        <w:spacing w:afterLines="50" w:line="360" w:lineRule="auto"/>
        <w:ind w:left="709" w:hanging="709"/>
        <w:rPr>
          <w:rFonts w:ascii="宋体" w:hAnsi="宋体" w:cs="宋体"/>
          <w:color w:val="000000"/>
          <w:kern w:val="0"/>
          <w:sz w:val="24"/>
        </w:rPr>
      </w:pPr>
      <w:r>
        <w:rPr>
          <w:rFonts w:hint="eastAsia" w:ascii="宋体" w:hAnsi="宋体" w:cs="宋体"/>
          <w:color w:val="000000"/>
          <w:kern w:val="0"/>
          <w:sz w:val="24"/>
        </w:rPr>
        <w:t>递交投标文件地点及开标地点：</w:t>
      </w:r>
    </w:p>
    <w:p>
      <w:pPr>
        <w:tabs>
          <w:tab w:val="left" w:pos="709"/>
        </w:tabs>
        <w:autoSpaceDE w:val="0"/>
        <w:autoSpaceDN w:val="0"/>
        <w:adjustRightInd w:val="0"/>
        <w:snapToGrid w:val="0"/>
        <w:spacing w:afterLines="50" w:line="360" w:lineRule="auto"/>
        <w:rPr>
          <w:rFonts w:ascii="宋体" w:hAnsi="宋体" w:cs="宋体"/>
          <w:color w:val="000000"/>
          <w:kern w:val="0"/>
          <w:sz w:val="24"/>
        </w:rPr>
      </w:pPr>
      <w:r>
        <w:rPr>
          <w:rFonts w:hint="eastAsia" w:ascii="宋体" w:hAnsi="宋体" w:cs="黑体"/>
          <w:kern w:val="0"/>
          <w:sz w:val="24"/>
          <w:lang w:val="en-US" w:eastAsia="zh-CN"/>
        </w:rPr>
        <w:t xml:space="preserve">      </w:t>
      </w:r>
      <w:r>
        <w:rPr>
          <w:rFonts w:hint="eastAsia" w:ascii="宋体" w:hAnsi="宋体" w:cs="黑体"/>
          <w:kern w:val="0"/>
          <w:sz w:val="24"/>
        </w:rPr>
        <w:t>北京市海淀区增光路45号中工大厦二层多功能三厅。</w:t>
      </w:r>
    </w:p>
    <w:p>
      <w:pPr>
        <w:numPr>
          <w:ilvl w:val="0"/>
          <w:numId w:val="1"/>
        </w:numPr>
        <w:tabs>
          <w:tab w:val="left" w:pos="709"/>
        </w:tabs>
        <w:autoSpaceDE w:val="0"/>
        <w:autoSpaceDN w:val="0"/>
        <w:adjustRightInd w:val="0"/>
        <w:snapToGrid w:val="0"/>
        <w:spacing w:afterLines="50" w:line="360" w:lineRule="auto"/>
        <w:ind w:left="709" w:hanging="709"/>
        <w:rPr>
          <w:rFonts w:ascii="宋体" w:hAnsi="宋体" w:cs="宋体"/>
          <w:color w:val="000000"/>
          <w:kern w:val="0"/>
          <w:sz w:val="24"/>
        </w:rPr>
      </w:pPr>
      <w:r>
        <w:rPr>
          <w:rFonts w:hint="eastAsia" w:ascii="宋体" w:hAnsi="宋体" w:cs="宋体"/>
          <w:color w:val="000000"/>
          <w:kern w:val="0"/>
          <w:sz w:val="24"/>
        </w:rPr>
        <w:t>递交投标文件截止及开标时间：2018年8月</w:t>
      </w:r>
      <w:r>
        <w:rPr>
          <w:rFonts w:hint="eastAsia" w:ascii="宋体" w:hAnsi="宋体" w:cs="宋体"/>
          <w:color w:val="000000"/>
          <w:kern w:val="0"/>
          <w:sz w:val="24"/>
          <w:lang w:val="en-US" w:eastAsia="zh-CN"/>
        </w:rPr>
        <w:t>8</w:t>
      </w:r>
      <w:r>
        <w:rPr>
          <w:rFonts w:hint="eastAsia" w:ascii="宋体" w:hAnsi="宋体" w:cs="宋体"/>
          <w:color w:val="000000"/>
          <w:kern w:val="0"/>
          <w:sz w:val="24"/>
        </w:rPr>
        <w:t>日9时30分。</w:t>
      </w:r>
    </w:p>
    <w:p>
      <w:pPr>
        <w:numPr>
          <w:ilvl w:val="0"/>
          <w:numId w:val="1"/>
        </w:numPr>
        <w:tabs>
          <w:tab w:val="left" w:pos="709"/>
        </w:tabs>
        <w:autoSpaceDE w:val="0"/>
        <w:autoSpaceDN w:val="0"/>
        <w:adjustRightInd w:val="0"/>
        <w:snapToGrid w:val="0"/>
        <w:spacing w:afterLines="50" w:line="360" w:lineRule="auto"/>
        <w:ind w:left="709" w:hanging="709"/>
        <w:rPr>
          <w:rFonts w:ascii="宋体" w:hAnsi="宋体" w:cs="宋体"/>
          <w:color w:val="000000"/>
          <w:kern w:val="0"/>
          <w:sz w:val="24"/>
        </w:rPr>
      </w:pPr>
      <w:r>
        <w:rPr>
          <w:rFonts w:hint="eastAsia" w:ascii="宋体" w:hAnsi="宋体" w:cs="宋体"/>
          <w:color w:val="000000"/>
          <w:kern w:val="0"/>
          <w:sz w:val="24"/>
        </w:rPr>
        <w:t>本招标项目执行国家的政府采购政策：</w:t>
      </w:r>
    </w:p>
    <w:p>
      <w:pPr>
        <w:tabs>
          <w:tab w:val="left" w:pos="709"/>
        </w:tabs>
        <w:autoSpaceDE w:val="0"/>
        <w:autoSpaceDN w:val="0"/>
        <w:adjustRightInd w:val="0"/>
        <w:snapToGrid w:val="0"/>
        <w:spacing w:afterLines="50" w:line="360" w:lineRule="auto"/>
        <w:ind w:left="750" w:leftChars="300" w:hanging="120" w:hangingChars="50"/>
        <w:rPr>
          <w:rFonts w:ascii="宋体" w:hAnsi="宋体" w:cs="宋体"/>
          <w:color w:val="000000"/>
          <w:kern w:val="0"/>
          <w:sz w:val="24"/>
        </w:rPr>
      </w:pPr>
      <w:r>
        <w:rPr>
          <w:rFonts w:hint="eastAsia" w:ascii="宋体" w:hAnsi="宋体" w:cs="宋体"/>
          <w:color w:val="000000"/>
          <w:kern w:val="0"/>
          <w:sz w:val="24"/>
        </w:rPr>
        <w:t>（1）对小微企业给予价格扣除（监狱企业、</w:t>
      </w:r>
      <w:r>
        <w:rPr>
          <w:rFonts w:hint="eastAsia" w:ascii="宋体" w:hAnsi="宋体" w:cs="宋体"/>
          <w:color w:val="000000"/>
          <w:sz w:val="24"/>
        </w:rPr>
        <w:t>残疾人福利性单位</w:t>
      </w:r>
      <w:r>
        <w:rPr>
          <w:rFonts w:hint="eastAsia" w:ascii="宋体" w:hAnsi="宋体" w:cs="宋体"/>
          <w:color w:val="000000"/>
          <w:kern w:val="0"/>
          <w:sz w:val="24"/>
        </w:rPr>
        <w:t>视同小微企业）；</w:t>
      </w:r>
    </w:p>
    <w:p>
      <w:pPr>
        <w:tabs>
          <w:tab w:val="left" w:pos="709"/>
        </w:tabs>
        <w:autoSpaceDE w:val="0"/>
        <w:autoSpaceDN w:val="0"/>
        <w:adjustRightInd w:val="0"/>
        <w:snapToGrid w:val="0"/>
        <w:spacing w:afterLines="50" w:line="360" w:lineRule="auto"/>
        <w:ind w:left="750" w:leftChars="300" w:hanging="120" w:hangingChars="50"/>
        <w:rPr>
          <w:rFonts w:ascii="宋体" w:hAnsi="宋体" w:cs="宋体"/>
          <w:color w:val="000000"/>
          <w:kern w:val="0"/>
          <w:sz w:val="24"/>
        </w:rPr>
      </w:pPr>
      <w:r>
        <w:rPr>
          <w:rFonts w:hint="eastAsia" w:ascii="宋体" w:hAnsi="宋体" w:cs="宋体"/>
          <w:color w:val="000000"/>
          <w:kern w:val="0"/>
          <w:sz w:val="24"/>
        </w:rPr>
        <w:t>（2）优先采购节能环保产品（注：所采购的货物在采购期间内性于有效的“环境标志产品政府采购清单”范围内）</w:t>
      </w:r>
    </w:p>
    <w:p>
      <w:pPr>
        <w:numPr>
          <w:ilvl w:val="0"/>
          <w:numId w:val="1"/>
        </w:numPr>
        <w:tabs>
          <w:tab w:val="left" w:pos="709"/>
        </w:tabs>
        <w:autoSpaceDE w:val="0"/>
        <w:autoSpaceDN w:val="0"/>
        <w:adjustRightInd w:val="0"/>
        <w:snapToGrid w:val="0"/>
        <w:spacing w:afterLines="50" w:line="360" w:lineRule="auto"/>
        <w:ind w:left="709" w:hanging="709"/>
        <w:rPr>
          <w:rFonts w:ascii="宋体" w:hAnsi="宋体" w:cs="宋体"/>
          <w:color w:val="000000"/>
          <w:kern w:val="0"/>
          <w:sz w:val="24"/>
        </w:rPr>
      </w:pPr>
      <w:r>
        <w:rPr>
          <w:rFonts w:hint="eastAsia" w:ascii="宋体" w:hAnsi="宋体" w:cs="宋体"/>
          <w:color w:val="000000"/>
          <w:kern w:val="0"/>
          <w:sz w:val="24"/>
        </w:rPr>
        <w:t>公告发布媒介</w:t>
      </w:r>
    </w:p>
    <w:p>
      <w:pPr>
        <w:tabs>
          <w:tab w:val="left" w:pos="709"/>
        </w:tabs>
        <w:autoSpaceDE w:val="0"/>
        <w:autoSpaceDN w:val="0"/>
        <w:adjustRightInd w:val="0"/>
        <w:snapToGrid w:val="0"/>
        <w:spacing w:afterLines="50" w:line="360" w:lineRule="auto"/>
        <w:ind w:left="750" w:leftChars="300" w:hanging="120" w:hangingChars="50"/>
        <w:rPr>
          <w:rFonts w:ascii="宋体" w:hAnsi="宋体" w:cs="宋体"/>
          <w:color w:val="000000"/>
          <w:kern w:val="0"/>
          <w:sz w:val="24"/>
        </w:rPr>
      </w:pPr>
      <w:r>
        <w:rPr>
          <w:rFonts w:hint="eastAsia" w:ascii="宋体" w:hAnsi="宋体" w:cs="宋体"/>
          <w:color w:val="000000"/>
          <w:kern w:val="0"/>
          <w:sz w:val="24"/>
        </w:rPr>
        <w:t>本招标公告仅在</w:t>
      </w:r>
      <w:bookmarkStart w:id="114" w:name="OLE_LINK6"/>
      <w:r>
        <w:rPr>
          <w:rFonts w:hint="eastAsia" w:ascii="宋体" w:hAnsi="宋体" w:cs="宋体"/>
          <w:color w:val="000000"/>
          <w:kern w:val="0"/>
          <w:sz w:val="24"/>
        </w:rPr>
        <w:t>中国政府采购网、中国采购与招标网</w:t>
      </w:r>
      <w:bookmarkEnd w:id="114"/>
      <w:r>
        <w:rPr>
          <w:rFonts w:hint="eastAsia" w:ascii="宋体" w:hAnsi="宋体" w:cs="宋体"/>
          <w:color w:val="000000"/>
          <w:kern w:val="0"/>
          <w:sz w:val="24"/>
        </w:rPr>
        <w:t>上发布。</w:t>
      </w:r>
    </w:p>
    <w:p>
      <w:pPr>
        <w:numPr>
          <w:ilvl w:val="0"/>
          <w:numId w:val="1"/>
        </w:numPr>
        <w:tabs>
          <w:tab w:val="left" w:pos="709"/>
        </w:tabs>
        <w:autoSpaceDE w:val="0"/>
        <w:autoSpaceDN w:val="0"/>
        <w:adjustRightInd w:val="0"/>
        <w:snapToGrid w:val="0"/>
        <w:spacing w:afterLines="50" w:line="360" w:lineRule="auto"/>
        <w:ind w:left="709" w:hanging="709"/>
        <w:rPr>
          <w:rFonts w:ascii="宋体" w:hAnsi="宋体" w:cs="宋体"/>
          <w:color w:val="000000"/>
          <w:kern w:val="0"/>
          <w:sz w:val="24"/>
        </w:rPr>
      </w:pPr>
      <w:r>
        <w:rPr>
          <w:rFonts w:hint="eastAsia" w:ascii="宋体" w:hAnsi="宋体" w:cs="宋体"/>
          <w:color w:val="000000"/>
          <w:kern w:val="0"/>
          <w:sz w:val="24"/>
        </w:rPr>
        <w:t>联系方式</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采 购 人：中国食品药品检定研究院</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地    址：</w:t>
      </w:r>
      <w:bookmarkStart w:id="115" w:name="OLE_LINK1"/>
      <w:r>
        <w:rPr>
          <w:rFonts w:hint="eastAsia" w:ascii="宋体" w:hAnsi="宋体" w:cs="黑体"/>
          <w:kern w:val="0"/>
          <w:sz w:val="24"/>
        </w:rPr>
        <w:t>大兴区华佗路31号</w:t>
      </w:r>
      <w:bookmarkEnd w:id="115"/>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联系人：韩冬晴、王建宇</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电  话：53852054、53852095</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 xml:space="preserve">采购代理机构：国信招标集团股份有限公司                          </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 xml:space="preserve">地址：北京市海淀区首体南路22号国兴大厦10层  </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 xml:space="preserve">联 系 人：韩博、赵吉祥                 邮    编：100044   </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 xml:space="preserve">电    话：010-88354431转752、948       传    真：010-68464202  </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电子信箱：</w:t>
      </w:r>
      <w:r>
        <w:rPr>
          <w:rFonts w:hint="eastAsia" w:ascii="宋体" w:hAnsi="宋体" w:cs="宋体"/>
          <w:color w:val="000000"/>
          <w:kern w:val="0"/>
          <w:sz w:val="24"/>
        </w:rPr>
        <w:t>1123820788@qq.com</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开户银行及帐号：</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账户名称：国信招标集团股份有限公司</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账号：7112510182600005361</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开户银行：中信银行首体南路支行</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联行行号：302100011251</w:t>
      </w:r>
    </w:p>
    <w:p>
      <w:pPr>
        <w:tabs>
          <w:tab w:val="left" w:pos="709"/>
        </w:tabs>
        <w:autoSpaceDE w:val="0"/>
        <w:autoSpaceDN w:val="0"/>
        <w:adjustRightInd w:val="0"/>
        <w:snapToGrid w:val="0"/>
        <w:spacing w:afterLines="50" w:line="360" w:lineRule="auto"/>
        <w:ind w:left="636" w:leftChars="303" w:firstLine="2"/>
        <w:rPr>
          <w:rFonts w:ascii="宋体" w:hAnsi="宋体" w:cs="黑体"/>
          <w:kern w:val="0"/>
          <w:sz w:val="24"/>
        </w:rPr>
      </w:pPr>
      <w:r>
        <w:rPr>
          <w:rFonts w:hint="eastAsia" w:ascii="宋体" w:hAnsi="宋体" w:cs="黑体"/>
          <w:kern w:val="0"/>
          <w:sz w:val="24"/>
        </w:rPr>
        <w:t>汇入城市：北京</w:t>
      </w:r>
    </w:p>
    <w:p>
      <w:pPr>
        <w:tabs>
          <w:tab w:val="left" w:pos="709"/>
        </w:tabs>
        <w:autoSpaceDE w:val="0"/>
        <w:autoSpaceDN w:val="0"/>
        <w:adjustRightInd w:val="0"/>
        <w:snapToGrid w:val="0"/>
        <w:spacing w:afterLines="50" w:line="360" w:lineRule="auto"/>
        <w:rPr>
          <w:rFonts w:ascii="宋体" w:hAnsi="宋体" w:cs="黑体"/>
          <w:kern w:val="0"/>
          <w:sz w:val="24"/>
        </w:rPr>
      </w:pPr>
      <w:r>
        <w:rPr>
          <w:rFonts w:hint="eastAsia" w:ascii="宋体" w:hAnsi="宋体" w:cs="黑体"/>
          <w:kern w:val="0"/>
          <w:sz w:val="24"/>
        </w:rPr>
        <w:t>本招标公告的期限：自本公告发布之日起5个工作日。</w:t>
      </w:r>
    </w:p>
    <w:p>
      <w:pPr>
        <w:tabs>
          <w:tab w:val="left" w:pos="709"/>
        </w:tabs>
        <w:autoSpaceDE w:val="0"/>
        <w:autoSpaceDN w:val="0"/>
        <w:adjustRightInd w:val="0"/>
        <w:snapToGrid w:val="0"/>
        <w:spacing w:afterLines="50" w:line="360" w:lineRule="auto"/>
        <w:rPr>
          <w:rFonts w:ascii="宋体" w:hAnsi="宋体" w:cs="宋体"/>
          <w:color w:val="000000"/>
          <w:kern w:val="0"/>
          <w:sz w:val="24"/>
        </w:rPr>
      </w:pPr>
      <w:r>
        <w:rPr>
          <w:rFonts w:hint="eastAsia" w:ascii="宋体" w:hAnsi="宋体" w:cs="黑体"/>
          <w:kern w:val="0"/>
          <w:sz w:val="24"/>
        </w:rPr>
        <w:t>请投标人在汇款时务必注明所投标项目的招标编号及款项用途，否则，因款项用途不明导致投标无效等后果由投标人自行承担。</w:t>
      </w:r>
    </w:p>
    <w:p>
      <w:pPr>
        <w:tabs>
          <w:tab w:val="left" w:pos="709"/>
        </w:tabs>
        <w:autoSpaceDE w:val="0"/>
        <w:autoSpaceDN w:val="0"/>
        <w:adjustRightInd w:val="0"/>
        <w:snapToGrid w:val="0"/>
        <w:spacing w:afterLines="50" w:line="360" w:lineRule="auto"/>
        <w:rPr>
          <w:rFonts w:ascii="宋体" w:hAnsi="宋体" w:cs="宋体"/>
          <w:color w:val="000000"/>
          <w:kern w:val="0"/>
          <w:sz w:val="24"/>
        </w:rPr>
      </w:pPr>
    </w:p>
    <w:p>
      <w:pPr>
        <w:autoSpaceDE w:val="0"/>
        <w:autoSpaceDN w:val="0"/>
        <w:adjustRightInd w:val="0"/>
        <w:snapToGrid w:val="0"/>
        <w:spacing w:afterLines="50" w:line="360" w:lineRule="auto"/>
        <w:jc w:val="center"/>
        <w:outlineLvl w:val="0"/>
        <w:rPr>
          <w:rFonts w:ascii="宋体" w:hAnsi="宋体" w:cs="宋体"/>
          <w:color w:val="000000"/>
          <w:kern w:val="0"/>
          <w:sz w:val="30"/>
          <w:szCs w:val="30"/>
        </w:rPr>
      </w:pPr>
      <w:r>
        <w:rPr>
          <w:rFonts w:hint="eastAsia" w:ascii="宋体" w:hAnsi="宋体" w:cs="宋体"/>
          <w:color w:val="000000"/>
          <w:kern w:val="0"/>
          <w:sz w:val="30"/>
          <w:szCs w:val="30"/>
        </w:rPr>
        <w:t xml:space="preserve">                              2018年7月1</w:t>
      </w:r>
      <w:r>
        <w:rPr>
          <w:rFonts w:hint="eastAsia" w:ascii="宋体" w:hAnsi="宋体" w:cs="宋体"/>
          <w:color w:val="000000"/>
          <w:kern w:val="0"/>
          <w:sz w:val="30"/>
          <w:szCs w:val="30"/>
          <w:lang w:val="en-US" w:eastAsia="zh-CN"/>
        </w:rPr>
        <w:t>8</w:t>
      </w:r>
      <w:r>
        <w:rPr>
          <w:rFonts w:hint="eastAsia" w:ascii="宋体" w:hAnsi="宋体" w:cs="宋体"/>
          <w:color w:val="000000"/>
          <w:kern w:val="0"/>
          <w:sz w:val="30"/>
          <w:szCs w:val="30"/>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entury">
    <w:panose1 w:val="02040604050505020304"/>
    <w:charset w:val="00"/>
    <w:family w:val="roman"/>
    <w:pitch w:val="default"/>
    <w:sig w:usb0="00000287" w:usb1="00000000" w:usb2="00000000" w:usb3="00000000" w:csb0="2000009F" w:csb1="DFD70000"/>
  </w:font>
  <w:font w:name="MS Gothic">
    <w:panose1 w:val="020B0609070205080204"/>
    <w:charset w:val="80"/>
    <w:family w:val="modern"/>
    <w:pitch w:val="default"/>
    <w:sig w:usb0="E00002FF" w:usb1="6AC7FDFB" w:usb2="08000012" w:usb3="00000000" w:csb0="4002009F" w:csb1="DFD70000"/>
  </w:font>
  <w:font w:name="PMingLiU">
    <w:altName w:val="PMingLiU-ExtB"/>
    <w:panose1 w:val="02020500000000000000"/>
    <w:charset w:val="88"/>
    <w:family w:val="roman"/>
    <w:pitch w:val="default"/>
    <w:sig w:usb0="00000000" w:usb1="00000000" w:usb2="00000016" w:usb3="00000000" w:csb0="00100001" w:csb1="00000000"/>
  </w:font>
  <w:font w:name="Univers">
    <w:altName w:val="Segoe Print"/>
    <w:panose1 w:val="00000000000000000000"/>
    <w:charset w:val="00"/>
    <w:family w:val="swiss"/>
    <w:pitch w:val="default"/>
    <w:sig w:usb0="00000000" w:usb1="00000000" w:usb2="00000000" w:usb3="00000000" w:csb0="00000093" w:csb1="00000000"/>
  </w:font>
  <w:font w:name="Tms Rmn">
    <w:altName w:val="Segoe Print"/>
    <w:panose1 w:val="02020603040505020304"/>
    <w:charset w:val="00"/>
    <w:family w:val="roman"/>
    <w:pitch w:val="default"/>
    <w:sig w:usb0="00000000" w:usb1="00000000" w:usb2="00000000" w:usb3="00000000" w:csb0="00000001" w:csb1="00000000"/>
  </w:font>
  <w:font w:name="TimesNewRomanPSMT">
    <w:altName w:val="Times New Roman"/>
    <w:panose1 w:val="00000000000000000000"/>
    <w:charset w:val="00"/>
    <w:family w:val="roman"/>
    <w:pitch w:val="default"/>
    <w:sig w:usb0="00000000" w:usb1="00000000" w:usb2="00000010" w:usb3="00000000" w:csb0="00040001"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 w:name="B Frutiger Bold">
    <w:altName w:val="Impact"/>
    <w:panose1 w:val="00000000000000000000"/>
    <w:charset w:val="00"/>
    <w:family w:val="swiss"/>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Impact">
    <w:panose1 w:val="020B0806030902050204"/>
    <w:charset w:val="00"/>
    <w:family w:val="auto"/>
    <w:pitch w:val="default"/>
    <w:sig w:usb0="00000287" w:usb1="00000000" w:usb2="00000000" w:usb3="00000000" w:csb0="2000009F" w:csb1="DFD70000"/>
  </w:font>
  <w:font w:name="宋体-18030">
    <w:altName w:val="微软雅黑"/>
    <w:panose1 w:val="02010609060101010101"/>
    <w:charset w:val="86"/>
    <w:family w:val="modern"/>
    <w:pitch w:val="default"/>
    <w:sig w:usb0="00000000" w:usb1="00000000" w:usb2="000A005E" w:usb3="00000000" w:csb0="00040001" w:csb1="00000000"/>
  </w:font>
  <w:font w:name="华文宋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Albertus Medium">
    <w:altName w:val="Candara"/>
    <w:panose1 w:val="020E0602030304020304"/>
    <w:charset w:val="00"/>
    <w:family w:val="swiss"/>
    <w:pitch w:val="default"/>
    <w:sig w:usb0="00000000" w:usb1="00000000" w:usb2="00000000" w:usb3="00000000" w:csb0="00000093" w:csb1="00000000"/>
  </w:font>
  <w:font w:name="Candara">
    <w:panose1 w:val="020E0502030303020204"/>
    <w:charset w:val="00"/>
    <w:family w:val="auto"/>
    <w:pitch w:val="default"/>
    <w:sig w:usb0="A00002EF" w:usb1="4000A44B" w:usb2="00000000" w:usb3="00000000" w:csb0="2000019F" w:csb1="00000000"/>
  </w:font>
  <w:font w:name="Calibri Light">
    <w:panose1 w:val="020F0302020204030204"/>
    <w:charset w:val="00"/>
    <w:family w:val="auto"/>
    <w:pitch w:val="default"/>
    <w:sig w:usb0="E0002A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瀹嬩綋">
    <w:altName w:val="Arial Unicode MS"/>
    <w:panose1 w:val="00000000000000000000"/>
    <w:charset w:val="01"/>
    <w:family w:val="auto"/>
    <w:pitch w:val="default"/>
    <w:sig w:usb0="00000000" w:usb1="00000000" w:usb2="00000000" w:usb3="00000000" w:csb0="00040001" w:csb1="00000000"/>
  </w:font>
  <w:font w:name="Microsoft JhengHei Light">
    <w:panose1 w:val="020B0304030504040204"/>
    <w:charset w:val="88"/>
    <w:family w:val="auto"/>
    <w:pitch w:val="default"/>
    <w:sig w:usb0="800002A7" w:usb1="28CF4400" w:usb2="00000016" w:usb3="00000000" w:csb0="00100009" w:csb1="00000000"/>
  </w:font>
  <w:font w:name="Arial Narrow">
    <w:panose1 w:val="020B0606020202030204"/>
    <w:charset w:val="00"/>
    <w:family w:val="decorative"/>
    <w:pitch w:val="default"/>
    <w:sig w:usb0="00000287" w:usb1="00000800" w:usb2="00000000" w:usb3="00000000" w:csb0="2000009F" w:csb1="DFD70000"/>
  </w:font>
  <w:font w:name="方正黑体简体">
    <w:altName w:val="黑体"/>
    <w:panose1 w:val="02010601030101010101"/>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叶根友毛笔行书2.0版">
    <w:altName w:val="宋体"/>
    <w:panose1 w:val="02010601030101010101"/>
    <w:charset w:val="86"/>
    <w:family w:val="auto"/>
    <w:pitch w:val="default"/>
    <w:sig w:usb0="00000000" w:usb1="00000000" w:usb2="00000000" w:usb3="00000000" w:csb0="00040000" w:csb1="00000000"/>
  </w:font>
  <w:font w:name="BatangChe">
    <w:altName w:val="Malgun Gothic"/>
    <w:panose1 w:val="02030609000101010101"/>
    <w:charset w:val="81"/>
    <w:family w:val="auto"/>
    <w:pitch w:val="default"/>
    <w:sig w:usb0="00000000" w:usb1="00000000" w:usb2="00000030" w:usb3="00000000" w:csb0="4008009F" w:csb1="DFD70000"/>
  </w:font>
  <w:font w:name="楷体_GB2312">
    <w:altName w:val="楷体"/>
    <w:panose1 w:val="00000000000000000000"/>
    <w:charset w:val="00"/>
    <w:family w:val="auto"/>
    <w:pitch w:val="default"/>
    <w:sig w:usb0="00000000" w:usb1="00000000" w:usb2="00000000" w:usb3="00000000" w:csb0="00000000" w:csb1="00000000"/>
  </w:font>
  <w:font w:name="Lucida Console">
    <w:panose1 w:val="020B0609040504020204"/>
    <w:charset w:val="00"/>
    <w:family w:val="swiss"/>
    <w:pitch w:val="default"/>
    <w:sig w:usb0="8000028F" w:usb1="00001800" w:usb2="00000000" w:usb3="00000000" w:csb0="0000001F" w:csb1="D7D70000"/>
  </w:font>
  <w:font w:name="华文细黑">
    <w:panose1 w:val="02010600040101010101"/>
    <w:charset w:val="86"/>
    <w:family w:val="auto"/>
    <w:pitch w:val="default"/>
    <w:sig w:usb0="00000287" w:usb1="080F0000" w:usb2="00000000" w:usb3="00000000" w:csb0="0004009F" w:csb1="DFD70000"/>
  </w:font>
  <w:font w:name="FzBookMaker0DlFont0">
    <w:altName w:val="Arial"/>
    <w:panose1 w:val="00000000000000000000"/>
    <w:charset w:val="00"/>
    <w:family w:val="decorative"/>
    <w:pitch w:val="default"/>
    <w:sig w:usb0="00000000" w:usb1="00000000" w:usb2="00000000" w:usb3="00000000" w:csb0="00000001" w:csb1="00000000"/>
  </w:font>
  <w:font w:name="Malgun Gothic">
    <w:panose1 w:val="020B0503020000020004"/>
    <w:charset w:val="81"/>
    <w:family w:val="auto"/>
    <w:pitch w:val="default"/>
    <w:sig w:usb0="9000002F" w:usb1="29D77CFB" w:usb2="00000012" w:usb3="00000000" w:csb0="00080001" w:csb1="00000000"/>
  </w:font>
  <w:font w:name="创艺简中圆">
    <w:altName w:val="Segoe Print"/>
    <w:panose1 w:val="00000000000000000000"/>
    <w:charset w:val="00"/>
    <w:family w:val="auto"/>
    <w:pitch w:val="default"/>
    <w:sig w:usb0="00000000" w:usb1="00000000" w:usb2="00000000" w:usb3="00000000" w:csb0="00000000" w:csb1="00000000"/>
  </w:font>
  <w:font w:name="创艺简仿宋">
    <w:altName w:val="仿宋"/>
    <w:panose1 w:val="00000000000000000000"/>
    <w:charset w:val="00"/>
    <w:family w:val="auto"/>
    <w:pitch w:val="default"/>
    <w:sig w:usb0="00000000" w:usb1="00000000" w:usb2="00000000" w:usb3="00000000" w:csb0="00000000" w:csb1="00000000"/>
  </w:font>
  <w:font w:name="创艺简宋体">
    <w:altName w:val="宋体"/>
    <w:panose1 w:val="00000000000000000000"/>
    <w:charset w:val="00"/>
    <w:family w:val="auto"/>
    <w:pitch w:val="default"/>
    <w:sig w:usb0="00000000" w:usb1="00000000" w:usb2="00000000" w:usb3="00000000" w:csb0="00000000" w:csb1="00000000"/>
  </w:font>
  <w:font w:name="创艺简标宋">
    <w:altName w:val="黑体"/>
    <w:panose1 w:val="00000000000000000000"/>
    <w:charset w:val="00"/>
    <w:family w:val="auto"/>
    <w:pitch w:val="default"/>
    <w:sig w:usb0="00000000" w:usb1="00000000" w:usb2="00000000" w:usb3="00000000" w:csb0="00000000" w:csb1="00000000"/>
  </w:font>
  <w:font w:name="创艺简楷体">
    <w:altName w:val="宋体"/>
    <w:panose1 w:val="00000000000000000000"/>
    <w:charset w:val="00"/>
    <w:family w:val="auto"/>
    <w:pitch w:val="default"/>
    <w:sig w:usb0="00000000" w:usb1="00000000" w:usb2="00000000" w:usb3="00000000" w:csb0="00000000" w:csb1="00000000"/>
  </w:font>
  <w:font w:name="创艺简粗黑">
    <w:altName w:val="黑体"/>
    <w:panose1 w:val="00000000000000000000"/>
    <w:charset w:val="00"/>
    <w:family w:val="auto"/>
    <w:pitch w:val="default"/>
    <w:sig w:usb0="00000000" w:usb1="00000000" w:usb2="00000000" w:usb3="00000000" w:csb0="00000000" w:csb1="00000000"/>
  </w:font>
  <w:font w:name="创艺简细圆">
    <w:altName w:val="Segoe Print"/>
    <w:panose1 w:val="00000000000000000000"/>
    <w:charset w:val="00"/>
    <w:family w:val="auto"/>
    <w:pitch w:val="default"/>
    <w:sig w:usb0="00000000" w:usb1="00000000" w:usb2="00000000" w:usb3="00000000" w:csb0="00000000" w:csb1="00000000"/>
  </w:font>
  <w:font w:name="创艺简隶书">
    <w:altName w:val="宋体"/>
    <w:panose1 w:val="00000000000000000000"/>
    <w:charset w:val="00"/>
    <w:family w:val="auto"/>
    <w:pitch w:val="default"/>
    <w:sig w:usb0="00000000" w:usb1="00000000" w:usb2="00000000" w:usb3="00000000" w:csb0="00000000" w:csb1="00000000"/>
  </w:font>
  <w:font w:name="创艺简行楷">
    <w:altName w:val="宋体"/>
    <w:panose1 w:val="00000000000000000000"/>
    <w:charset w:val="00"/>
    <w:family w:val="auto"/>
    <w:pitch w:val="default"/>
    <w:sig w:usb0="00000000" w:usb1="00000000" w:usb2="00000000" w:usb3="00000000" w:csb0="00000000" w:csb1="00000000"/>
  </w:font>
  <w:font w:name="RomanS">
    <w:altName w:val="Segoe UI Semilight"/>
    <w:panose1 w:val="02000400000000000000"/>
    <w:charset w:val="00"/>
    <w:family w:val="auto"/>
    <w:pitch w:val="default"/>
    <w:sig w:usb0="00000000" w:usb1="00000000" w:usb2="00000000" w:usb3="00000000" w:csb0="000001FF" w:csb1="00000000"/>
  </w:font>
  <w:font w:name="Helvetica Neue">
    <w:altName w:val="Segoe Print"/>
    <w:panose1 w:val="00000000000000000000"/>
    <w:charset w:val="00"/>
    <w:family w:val="auto"/>
    <w:pitch w:val="default"/>
    <w:sig w:usb0="00000000" w:usb1="00000000" w:usb2="00000000" w:usb3="00000000" w:csb0="00000000" w:csb1="00000000"/>
  </w:font>
  <w:font w:name="AMGDT">
    <w:altName w:val="Segoe UI Semilight"/>
    <w:panose1 w:val="02000400000000000000"/>
    <w:charset w:val="00"/>
    <w:family w:val="auto"/>
    <w:pitch w:val="default"/>
    <w:sig w:usb0="00000000"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Menlo">
    <w:altName w:val="Segoe Print"/>
    <w:panose1 w:val="00000000000000000000"/>
    <w:charset w:val="00"/>
    <w:family w:val="auto"/>
    <w:pitch w:val="default"/>
    <w:sig w:usb0="00000000" w:usb1="00000000" w:usb2="00000000" w:usb3="00000000" w:csb0="00040001" w:csb1="00000000"/>
  </w:font>
  <w:font w:name="FZHTJW--GB1-0">
    <w:altName w:val="黑体"/>
    <w:panose1 w:val="00000000000000000000"/>
    <w:charset w:val="86"/>
    <w:family w:val="auto"/>
    <w:pitch w:val="default"/>
    <w:sig w:usb0="00000000" w:usb1="00000000" w:usb2="00000010" w:usb3="00000000" w:csb0="00040000" w:csb1="00000000"/>
  </w:font>
  <w:font w:name="Helvetica">
    <w:altName w:val="Arial"/>
    <w:panose1 w:val="020B0604020202020204"/>
    <w:charset w:val="00"/>
    <w:family w:val="decorative"/>
    <w:pitch w:val="default"/>
    <w:sig w:usb0="00000000" w:usb1="00000000" w:usb2="00000009" w:usb3="00000000" w:csb0="000001FF" w:csb1="00000000"/>
  </w:font>
  <w:font w:name="MS PGothic">
    <w:panose1 w:val="020B0600070205080204"/>
    <w:charset w:val="80"/>
    <w:family w:val="auto"/>
    <w:pitch w:val="default"/>
    <w:sig w:usb0="E00002FF" w:usb1="6AC7FDFB" w:usb2="08000012" w:usb3="00000000" w:csb0="4002009F" w:csb1="DFD70000"/>
  </w:font>
  <w:font w:name="Garamond">
    <w:panose1 w:val="02020404030301010803"/>
    <w:charset w:val="00"/>
    <w:family w:val="modern"/>
    <w:pitch w:val="default"/>
    <w:sig w:usb0="00000287" w:usb1="00000000" w:usb2="00000000" w:usb3="00000000" w:csb0="0000009F" w:csb1="DFD70000"/>
  </w:font>
  <w:font w:name="黑体.">
    <w:altName w:val="黑体"/>
    <w:panose1 w:val="00000000000000000000"/>
    <w:charset w:val="86"/>
    <w:family w:val="auto"/>
    <w:pitch w:val="default"/>
    <w:sig w:usb0="00000000" w:usb1="00000000" w:usb2="00000010" w:usb3="00000000" w:csb0="00040000" w:csb1="00000000"/>
  </w:font>
  <w:font w:name="仿宋.">
    <w:altName w:val="仿宋"/>
    <w:panose1 w:val="00000000000000000000"/>
    <w:charset w:val="86"/>
    <w:family w:val="auto"/>
    <w:pitch w:val="default"/>
    <w:sig w:usb0="00000000" w:usb1="00000000" w:usb2="00000010" w:usb3="00000000" w:csb0="00040000" w:csb1="00000000"/>
  </w:font>
  <w:font w:name="Segoe UI Semilight">
    <w:panose1 w:val="020B0402040204020203"/>
    <w:charset w:val="00"/>
    <w:family w:val="auto"/>
    <w:pitch w:val="default"/>
    <w:sig w:usb0="E4002EFF" w:usb1="C000E47F" w:usb2="00000009" w:usb3="00000000" w:csb0="200001FF" w:csb1="00000000"/>
  </w:font>
  <w:font w:name="Microsoft JhengHei Light">
    <w:panose1 w:val="020B0304030504040204"/>
    <w:charset w:val="86"/>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4208"/>
    <w:multiLevelType w:val="multilevel"/>
    <w:tmpl w:val="30B8420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B19751C"/>
    <w:multiLevelType w:val="multilevel"/>
    <w:tmpl w:val="3B19751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172A27"/>
    <w:rsid w:val="001B0BD4"/>
    <w:rsid w:val="001F0560"/>
    <w:rsid w:val="002F4B5F"/>
    <w:rsid w:val="00315080"/>
    <w:rsid w:val="003427CC"/>
    <w:rsid w:val="003B6E70"/>
    <w:rsid w:val="00490FC3"/>
    <w:rsid w:val="0055537D"/>
    <w:rsid w:val="005A2B0C"/>
    <w:rsid w:val="00617115"/>
    <w:rsid w:val="00673D9A"/>
    <w:rsid w:val="006C07BE"/>
    <w:rsid w:val="00765986"/>
    <w:rsid w:val="007E01BB"/>
    <w:rsid w:val="007E6C74"/>
    <w:rsid w:val="00853CC4"/>
    <w:rsid w:val="009207F2"/>
    <w:rsid w:val="00994BA7"/>
    <w:rsid w:val="00A30068"/>
    <w:rsid w:val="00AC0FC3"/>
    <w:rsid w:val="00B84267"/>
    <w:rsid w:val="00B86176"/>
    <w:rsid w:val="00BE47EA"/>
    <w:rsid w:val="00C01C73"/>
    <w:rsid w:val="00C57576"/>
    <w:rsid w:val="00C84F60"/>
    <w:rsid w:val="00DC0A8A"/>
    <w:rsid w:val="00E76A4A"/>
    <w:rsid w:val="00E8108D"/>
    <w:rsid w:val="00ED1D6C"/>
    <w:rsid w:val="00EF0880"/>
    <w:rsid w:val="033A048F"/>
    <w:rsid w:val="10240CAA"/>
    <w:rsid w:val="38F315F5"/>
    <w:rsid w:val="3BC37B23"/>
    <w:rsid w:val="3C3C53A3"/>
    <w:rsid w:val="43C85543"/>
    <w:rsid w:val="46C871CA"/>
    <w:rsid w:val="48AF3B0B"/>
    <w:rsid w:val="4C5B2F68"/>
    <w:rsid w:val="4CEC708D"/>
    <w:rsid w:val="4D142448"/>
    <w:rsid w:val="54852C88"/>
    <w:rsid w:val="62160CD5"/>
    <w:rsid w:val="653B06B4"/>
    <w:rsid w:val="66B27222"/>
    <w:rsid w:val="6CBE5538"/>
    <w:rsid w:val="742839E5"/>
    <w:rsid w:val="7749098A"/>
  </w:rsids>
  <m:mathPr>
    <m:lMargin m:val="0"/>
    <m:mathFont m:val="Cambria Math"/>
    <m:rMargin m:val="0"/>
    <m:wrapIndent m:val="1440"/>
    <m:brkBin m:val="before"/>
    <m:brkBinSub m:val="--"/>
    <m:defJc m:val="centerGroup"/>
    <m:intLim m:val="subSup"/>
    <m:naryLim m:val="undOvr"/>
    <m:smallFrac m:val="1"/>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cs="Courier New"/>
      <w:szCs w:val="21"/>
    </w:rPr>
  </w:style>
  <w:style w:type="paragraph" w:styleId="4">
    <w:name w:val="Balloon Text"/>
    <w:basedOn w:val="1"/>
    <w:link w:val="9"/>
    <w:qFormat/>
    <w:uiPriority w:val="0"/>
    <w:rPr>
      <w:sz w:val="18"/>
      <w:szCs w:val="18"/>
    </w:rPr>
  </w:style>
  <w:style w:type="character" w:styleId="6">
    <w:name w:val="annotation reference"/>
    <w:basedOn w:val="5"/>
    <w:qFormat/>
    <w:uiPriority w:val="0"/>
    <w:rPr>
      <w:sz w:val="21"/>
      <w:szCs w:val="21"/>
    </w:rPr>
  </w:style>
  <w:style w:type="paragraph" w:customStyle="1" w:styleId="8">
    <w:name w:val="列出段落1"/>
    <w:basedOn w:val="1"/>
    <w:qFormat/>
    <w:uiPriority w:val="34"/>
    <w:pPr>
      <w:ind w:firstLine="420" w:firstLineChars="200"/>
    </w:pPr>
    <w:rPr>
      <w:szCs w:val="20"/>
    </w:rPr>
  </w:style>
  <w:style w:type="character" w:customStyle="1" w:styleId="9">
    <w:name w:val="批注框文本 Char"/>
    <w:basedOn w:val="5"/>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9</Pages>
  <Words>846</Words>
  <Characters>4825</Characters>
  <Lines>40</Lines>
  <Paragraphs>11</Paragraphs>
  <ScaleCrop>false</ScaleCrop>
  <LinksUpToDate>false</LinksUpToDate>
  <CharactersWithSpaces>5660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Think</cp:lastModifiedBy>
  <cp:lastPrinted>2018-07-16T08:27:00Z</cp:lastPrinted>
  <dcterms:modified xsi:type="dcterms:W3CDTF">2018-07-18T06:28:25Z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